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7039" w14:textId="42421038" w:rsidR="0013047E" w:rsidRPr="00202C92" w:rsidRDefault="0013047E" w:rsidP="0050393E">
      <w:pPr>
        <w:spacing w:line="276" w:lineRule="auto"/>
        <w:ind w:right="280"/>
        <w:rPr>
          <w:rFonts w:ascii="Cambria" w:eastAsia="Arial" w:hAnsi="Cambria" w:cs="Calibri"/>
          <w:b/>
          <w:color w:val="FF0000"/>
          <w:sz w:val="22"/>
          <w:szCs w:val="22"/>
        </w:rPr>
      </w:pPr>
    </w:p>
    <w:p w14:paraId="5D712D59" w14:textId="120B8AE6" w:rsidR="00FB308D" w:rsidRPr="00A718C1" w:rsidRDefault="00935F05" w:rsidP="00A718C1">
      <w:pPr>
        <w:spacing w:line="276" w:lineRule="auto"/>
        <w:ind w:right="-166"/>
        <w:jc w:val="center"/>
        <w:rPr>
          <w:noProof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2F5FB4D0" wp14:editId="5D9757AE">
            <wp:extent cx="800100" cy="662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585B9" w14:textId="4B58EBB3" w:rsidR="0013047E" w:rsidRPr="00202C92" w:rsidRDefault="0013047E" w:rsidP="008909B7">
      <w:pPr>
        <w:ind w:right="-166"/>
        <w:jc w:val="center"/>
        <w:rPr>
          <w:rFonts w:ascii="Cambria" w:eastAsia="Times New Roman" w:hAnsi="Cambria" w:cs="Calibri"/>
          <w:sz w:val="22"/>
          <w:szCs w:val="22"/>
        </w:rPr>
      </w:pPr>
      <w:r w:rsidRPr="00202C92">
        <w:rPr>
          <w:rFonts w:ascii="Cambria" w:eastAsia="Arial" w:hAnsi="Cambria" w:cs="Calibri"/>
          <w:b/>
          <w:sz w:val="22"/>
          <w:szCs w:val="22"/>
        </w:rPr>
        <w:t xml:space="preserve">NOTIS </w:t>
      </w:r>
      <w:r w:rsidR="00E96721">
        <w:rPr>
          <w:rFonts w:ascii="Cambria" w:eastAsia="Arial" w:hAnsi="Cambria" w:cs="Calibri"/>
          <w:b/>
          <w:sz w:val="22"/>
          <w:szCs w:val="22"/>
        </w:rPr>
        <w:t>SEBUTHARGA</w:t>
      </w:r>
      <w:r w:rsidR="00DF37FD" w:rsidRPr="00202C92">
        <w:rPr>
          <w:rFonts w:ascii="Cambria" w:eastAsia="Arial" w:hAnsi="Cambria" w:cs="Calibri"/>
          <w:b/>
          <w:sz w:val="22"/>
          <w:szCs w:val="22"/>
        </w:rPr>
        <w:t xml:space="preserve"> </w:t>
      </w:r>
    </w:p>
    <w:p w14:paraId="5547F49B" w14:textId="77777777" w:rsidR="0013047E" w:rsidRPr="00202C92" w:rsidRDefault="00E977EB" w:rsidP="008909B7">
      <w:pPr>
        <w:pBdr>
          <w:bottom w:val="single" w:sz="6" w:space="1" w:color="auto"/>
        </w:pBdr>
        <w:ind w:right="-24"/>
        <w:jc w:val="center"/>
        <w:rPr>
          <w:rFonts w:ascii="Cambria" w:eastAsia="Arial" w:hAnsi="Cambria" w:cs="Calibri"/>
          <w:b/>
          <w:sz w:val="22"/>
          <w:szCs w:val="22"/>
        </w:rPr>
      </w:pPr>
      <w:r>
        <w:rPr>
          <w:rFonts w:ascii="Cambria" w:eastAsia="Arial" w:hAnsi="Cambria" w:cs="Calibri"/>
          <w:b/>
          <w:sz w:val="22"/>
          <w:szCs w:val="22"/>
        </w:rPr>
        <w:t xml:space="preserve">KERJA / </w:t>
      </w:r>
      <w:r w:rsidR="0013047E" w:rsidRPr="00202C92">
        <w:rPr>
          <w:rFonts w:ascii="Cambria" w:eastAsia="Arial" w:hAnsi="Cambria" w:cs="Calibri"/>
          <w:b/>
          <w:sz w:val="22"/>
          <w:szCs w:val="22"/>
        </w:rPr>
        <w:t xml:space="preserve">BEKALAN </w:t>
      </w:r>
      <w:r w:rsidR="008B729C" w:rsidRPr="00202C92">
        <w:rPr>
          <w:rFonts w:ascii="Cambria" w:eastAsia="Arial" w:hAnsi="Cambria" w:cs="Calibri"/>
          <w:b/>
          <w:sz w:val="22"/>
          <w:szCs w:val="22"/>
        </w:rPr>
        <w:t>&amp; PERKHIDMATAN</w:t>
      </w:r>
    </w:p>
    <w:p w14:paraId="447FB573" w14:textId="77777777" w:rsidR="0013047E" w:rsidRPr="00202C92" w:rsidRDefault="0013047E" w:rsidP="008909B7">
      <w:pPr>
        <w:spacing w:line="276" w:lineRule="auto"/>
        <w:jc w:val="both"/>
        <w:rPr>
          <w:rFonts w:ascii="Cambria" w:eastAsia="Times New Roman" w:hAnsi="Cambria" w:cs="Calibri"/>
          <w:sz w:val="22"/>
          <w:szCs w:val="22"/>
        </w:rPr>
      </w:pPr>
    </w:p>
    <w:p w14:paraId="7260E021" w14:textId="77777777" w:rsidR="00F974C6" w:rsidRPr="00202C92" w:rsidRDefault="0024076B" w:rsidP="00494814">
      <w:pPr>
        <w:numPr>
          <w:ilvl w:val="0"/>
          <w:numId w:val="6"/>
        </w:numPr>
        <w:tabs>
          <w:tab w:val="left" w:pos="567"/>
        </w:tabs>
        <w:spacing w:line="360" w:lineRule="auto"/>
        <w:ind w:right="-23"/>
        <w:jc w:val="both"/>
        <w:rPr>
          <w:rFonts w:ascii="Arial" w:eastAsia="Arial" w:hAnsi="Arial"/>
        </w:rPr>
      </w:pPr>
      <w:proofErr w:type="spellStart"/>
      <w:r w:rsidRPr="00202C92">
        <w:rPr>
          <w:rFonts w:ascii="Arial" w:eastAsia="Arial" w:hAnsi="Arial"/>
        </w:rPr>
        <w:t>Tawaran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adalah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dipelawa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715054" w:rsidRPr="00202C92">
        <w:rPr>
          <w:rFonts w:ascii="Arial" w:eastAsia="Arial" w:hAnsi="Arial"/>
        </w:rPr>
        <w:t>daripada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pembekal</w:t>
      </w:r>
      <w:proofErr w:type="spellEnd"/>
      <w:r w:rsidRPr="00202C92">
        <w:rPr>
          <w:rFonts w:ascii="Arial" w:eastAsia="Arial" w:hAnsi="Arial"/>
        </w:rPr>
        <w:t xml:space="preserve"> – </w:t>
      </w:r>
      <w:proofErr w:type="spellStart"/>
      <w:r w:rsidRPr="00202C92">
        <w:rPr>
          <w:rFonts w:ascii="Arial" w:eastAsia="Arial" w:hAnsi="Arial"/>
        </w:rPr>
        <w:t>pembekal</w:t>
      </w:r>
      <w:proofErr w:type="spellEnd"/>
      <w:r w:rsidRPr="00202C92">
        <w:rPr>
          <w:rFonts w:ascii="Arial" w:eastAsia="Arial" w:hAnsi="Arial"/>
        </w:rPr>
        <w:t xml:space="preserve"> yang </w:t>
      </w:r>
      <w:proofErr w:type="spellStart"/>
      <w:r w:rsidRPr="00295D15">
        <w:rPr>
          <w:rFonts w:ascii="Arial" w:eastAsia="Arial" w:hAnsi="Arial"/>
          <w:b/>
          <w:bCs/>
        </w:rPr>
        <w:t>berdaftar</w:t>
      </w:r>
      <w:proofErr w:type="spellEnd"/>
      <w:r w:rsidR="00295D15" w:rsidRPr="00295D15">
        <w:rPr>
          <w:rFonts w:ascii="Arial" w:eastAsia="Arial" w:hAnsi="Arial"/>
          <w:b/>
          <w:bCs/>
        </w:rPr>
        <w:t xml:space="preserve"> / </w:t>
      </w:r>
      <w:proofErr w:type="spellStart"/>
      <w:r w:rsidR="00295D15" w:rsidRPr="00295D15">
        <w:rPr>
          <w:rFonts w:ascii="Arial" w:eastAsia="Arial" w:hAnsi="Arial"/>
          <w:b/>
          <w:bCs/>
        </w:rPr>
        <w:t>tidak</w:t>
      </w:r>
      <w:proofErr w:type="spellEnd"/>
      <w:r w:rsidR="00295D15" w:rsidRPr="00295D15">
        <w:rPr>
          <w:rFonts w:ascii="Arial" w:eastAsia="Arial" w:hAnsi="Arial"/>
          <w:b/>
          <w:bCs/>
        </w:rPr>
        <w:t xml:space="preserve"> </w:t>
      </w:r>
      <w:proofErr w:type="spellStart"/>
      <w:r w:rsidR="00295D15" w:rsidRPr="00295D15">
        <w:rPr>
          <w:rFonts w:ascii="Arial" w:eastAsia="Arial" w:hAnsi="Arial"/>
          <w:b/>
          <w:bCs/>
        </w:rPr>
        <w:t>berdaftar</w:t>
      </w:r>
      <w:proofErr w:type="spellEnd"/>
      <w:r w:rsidR="00295D15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dengan</w:t>
      </w:r>
      <w:proofErr w:type="spellEnd"/>
      <w:r w:rsidRPr="00202C92">
        <w:rPr>
          <w:rFonts w:ascii="Arial" w:eastAsia="Arial" w:hAnsi="Arial"/>
        </w:rPr>
        <w:t xml:space="preserve"> </w:t>
      </w:r>
      <w:r w:rsidRPr="00202C92">
        <w:rPr>
          <w:rFonts w:ascii="Arial" w:eastAsia="Arial" w:hAnsi="Arial"/>
          <w:b/>
          <w:bCs/>
        </w:rPr>
        <w:t>Unit</w:t>
      </w:r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  <w:b/>
        </w:rPr>
        <w:t>Pendaftaran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  <w:b/>
        </w:rPr>
        <w:t>Kontraktor</w:t>
      </w:r>
      <w:proofErr w:type="spellEnd"/>
      <w:r w:rsidRPr="00202C92">
        <w:rPr>
          <w:rFonts w:ascii="Arial" w:eastAsia="Arial" w:hAnsi="Arial"/>
          <w:b/>
        </w:rPr>
        <w:t xml:space="preserve"> dan </w:t>
      </w:r>
      <w:proofErr w:type="spellStart"/>
      <w:r w:rsidRPr="00202C92">
        <w:rPr>
          <w:rFonts w:ascii="Arial" w:eastAsia="Arial" w:hAnsi="Arial"/>
          <w:b/>
        </w:rPr>
        <w:t>Juruperunding</w:t>
      </w:r>
      <w:proofErr w:type="spellEnd"/>
      <w:r w:rsidRPr="00202C92">
        <w:rPr>
          <w:rFonts w:ascii="Arial" w:eastAsia="Arial" w:hAnsi="Arial"/>
          <w:b/>
        </w:rPr>
        <w:t xml:space="preserve"> (UPKJ) </w:t>
      </w:r>
      <w:proofErr w:type="spellStart"/>
      <w:r w:rsidRPr="00202C92">
        <w:rPr>
          <w:rFonts w:ascii="Arial" w:eastAsia="Arial" w:hAnsi="Arial"/>
        </w:rPr>
        <w:t>dalam</w:t>
      </w:r>
      <w:proofErr w:type="spellEnd"/>
      <w:r w:rsidRPr="00202C92">
        <w:rPr>
          <w:rFonts w:ascii="Arial" w:eastAsia="Arial" w:hAnsi="Arial"/>
          <w:b/>
        </w:rPr>
        <w:t xml:space="preserve"> </w:t>
      </w:r>
      <w:proofErr w:type="spellStart"/>
      <w:r w:rsidRPr="00202C92">
        <w:rPr>
          <w:rFonts w:ascii="Arial" w:eastAsia="Arial" w:hAnsi="Arial"/>
          <w:b/>
        </w:rPr>
        <w:t>Kategori</w:t>
      </w:r>
      <w:proofErr w:type="spellEnd"/>
      <w:r w:rsidRPr="00202C92">
        <w:rPr>
          <w:rFonts w:ascii="Arial" w:eastAsia="Arial" w:hAnsi="Arial"/>
          <w:b/>
        </w:rPr>
        <w:t xml:space="preserve"> </w:t>
      </w:r>
      <w:r w:rsidRPr="00202C92">
        <w:rPr>
          <w:rFonts w:ascii="Arial" w:eastAsia="Arial" w:hAnsi="Arial"/>
        </w:rPr>
        <w:t>dan</w:t>
      </w:r>
      <w:r w:rsidRPr="00202C92">
        <w:rPr>
          <w:rFonts w:ascii="Arial" w:eastAsia="Arial" w:hAnsi="Arial"/>
          <w:b/>
        </w:rPr>
        <w:t xml:space="preserve"> Jenis Pendaftaran </w:t>
      </w:r>
      <w:r w:rsidRPr="00202C92">
        <w:rPr>
          <w:rFonts w:ascii="Arial" w:eastAsia="Arial" w:hAnsi="Arial"/>
        </w:rPr>
        <w:t xml:space="preserve">yang </w:t>
      </w:r>
      <w:proofErr w:type="spellStart"/>
      <w:r w:rsidRPr="00202C92">
        <w:rPr>
          <w:rFonts w:ascii="Arial" w:eastAsia="Arial" w:hAnsi="Arial"/>
        </w:rPr>
        <w:t>berkaitan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serta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mempunyai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tempoh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pendaftaran</w:t>
      </w:r>
      <w:proofErr w:type="spellEnd"/>
      <w:r w:rsidRPr="00202C92">
        <w:rPr>
          <w:rFonts w:ascii="Arial" w:eastAsia="Arial" w:hAnsi="Arial"/>
        </w:rPr>
        <w:t xml:space="preserve"> yang </w:t>
      </w:r>
      <w:proofErr w:type="spellStart"/>
      <w:r w:rsidRPr="00202C92">
        <w:rPr>
          <w:rFonts w:ascii="Arial" w:eastAsia="Arial" w:hAnsi="Arial"/>
        </w:rPr>
        <w:t>sah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untuk</w:t>
      </w:r>
      <w:proofErr w:type="spellEnd"/>
      <w:r w:rsidRPr="00202C92">
        <w:rPr>
          <w:rFonts w:ascii="Arial" w:eastAsia="Arial" w:hAnsi="Arial"/>
          <w:b/>
        </w:rPr>
        <w:t xml:space="preserve"> </w:t>
      </w:r>
      <w:proofErr w:type="spellStart"/>
      <w:r w:rsidRPr="00202C92">
        <w:rPr>
          <w:rFonts w:ascii="Arial" w:eastAsia="Arial" w:hAnsi="Arial"/>
        </w:rPr>
        <w:t>membuat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tawaran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bagi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887EC0">
        <w:rPr>
          <w:rFonts w:ascii="Arial" w:eastAsia="Arial" w:hAnsi="Arial"/>
        </w:rPr>
        <w:t>kerja</w:t>
      </w:r>
      <w:proofErr w:type="spellEnd"/>
      <w:r w:rsidR="00887EC0">
        <w:rPr>
          <w:rFonts w:ascii="Arial" w:eastAsia="Arial" w:hAnsi="Arial"/>
        </w:rPr>
        <w:t>/</w:t>
      </w:r>
      <w:proofErr w:type="spellStart"/>
      <w:r w:rsidRPr="00202C92">
        <w:rPr>
          <w:rFonts w:ascii="Arial" w:eastAsia="Arial" w:hAnsi="Arial"/>
        </w:rPr>
        <w:t>bekalan</w:t>
      </w:r>
      <w:proofErr w:type="spellEnd"/>
      <w:r w:rsidR="00DE4514">
        <w:rPr>
          <w:rFonts w:ascii="Arial" w:eastAsia="Arial" w:hAnsi="Arial"/>
        </w:rPr>
        <w:t xml:space="preserve"> &amp; </w:t>
      </w:r>
      <w:proofErr w:type="spellStart"/>
      <w:r w:rsidR="00DE4514">
        <w:rPr>
          <w:rFonts w:ascii="Arial" w:eastAsia="Arial" w:hAnsi="Arial"/>
        </w:rPr>
        <w:t>perkhidmatan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berikut</w:t>
      </w:r>
      <w:proofErr w:type="spellEnd"/>
      <w:r w:rsidR="00A23A46">
        <w:rPr>
          <w:rFonts w:ascii="Arial" w:eastAsia="Arial" w:hAnsi="Arial"/>
        </w:rPr>
        <w:t xml:space="preserve"> (</w:t>
      </w:r>
      <w:proofErr w:type="spellStart"/>
      <w:r w:rsidR="00A23A46">
        <w:rPr>
          <w:rFonts w:ascii="Arial" w:eastAsia="Arial" w:hAnsi="Arial"/>
        </w:rPr>
        <w:t>jika</w:t>
      </w:r>
      <w:proofErr w:type="spellEnd"/>
      <w:r w:rsidR="00A23A46">
        <w:rPr>
          <w:rFonts w:ascii="Arial" w:eastAsia="Arial" w:hAnsi="Arial"/>
        </w:rPr>
        <w:t xml:space="preserve"> </w:t>
      </w:r>
      <w:proofErr w:type="spellStart"/>
      <w:r w:rsidR="00A23A46">
        <w:rPr>
          <w:rFonts w:ascii="Arial" w:eastAsia="Arial" w:hAnsi="Arial"/>
        </w:rPr>
        <w:t>berkenaan</w:t>
      </w:r>
      <w:proofErr w:type="spellEnd"/>
      <w:r w:rsidR="00A23A46">
        <w:rPr>
          <w:rFonts w:ascii="Arial" w:eastAsia="Arial" w:hAnsi="Arial"/>
        </w:rPr>
        <w:t>):</w:t>
      </w:r>
      <w:r w:rsidR="00A23A46" w:rsidRPr="00202C92">
        <w:rPr>
          <w:rFonts w:ascii="Arial" w:eastAsia="Arial" w:hAnsi="Arial"/>
        </w:rPr>
        <w:t xml:space="preserve"> -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7"/>
        <w:gridCol w:w="1843"/>
        <w:gridCol w:w="992"/>
        <w:gridCol w:w="1134"/>
      </w:tblGrid>
      <w:tr w:rsidR="00CF488F" w:rsidRPr="00202C92" w14:paraId="40499682" w14:textId="77777777" w:rsidTr="00A47BE9">
        <w:trPr>
          <w:trHeight w:val="1161"/>
          <w:tblHeader/>
        </w:trPr>
        <w:tc>
          <w:tcPr>
            <w:tcW w:w="567" w:type="dxa"/>
            <w:vMerge w:val="restart"/>
            <w:shd w:val="clear" w:color="auto" w:fill="C45911"/>
            <w:vAlign w:val="center"/>
          </w:tcPr>
          <w:p w14:paraId="09834CA6" w14:textId="77777777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2268" w:type="dxa"/>
            <w:vMerge w:val="restart"/>
            <w:shd w:val="clear" w:color="auto" w:fill="C45911"/>
            <w:vAlign w:val="center"/>
          </w:tcPr>
          <w:p w14:paraId="0D203D1F" w14:textId="6C0871FD" w:rsidR="00F974C6" w:rsidRPr="00202C92" w:rsidRDefault="00F974C6" w:rsidP="007D4A89">
            <w:pPr>
              <w:tabs>
                <w:tab w:val="left" w:pos="567"/>
              </w:tabs>
              <w:ind w:left="-158"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t xml:space="preserve">NO. </w:t>
            </w:r>
            <w:r w:rsidR="00E96721">
              <w:rPr>
                <w:rFonts w:ascii="Arial" w:hAnsi="Arial"/>
                <w:b/>
                <w:bCs/>
                <w:sz w:val="18"/>
                <w:szCs w:val="18"/>
              </w:rPr>
              <w:t>SEBUTHARGA</w:t>
            </w:r>
          </w:p>
        </w:tc>
        <w:tc>
          <w:tcPr>
            <w:tcW w:w="2977" w:type="dxa"/>
            <w:vMerge w:val="restart"/>
            <w:shd w:val="clear" w:color="auto" w:fill="C45911"/>
            <w:vAlign w:val="center"/>
          </w:tcPr>
          <w:p w14:paraId="28D5864F" w14:textId="49AEDEAB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t xml:space="preserve">NAMA BORANG </w:t>
            </w:r>
            <w:r w:rsidR="00E96721">
              <w:rPr>
                <w:rFonts w:ascii="Arial" w:hAnsi="Arial"/>
                <w:b/>
                <w:bCs/>
                <w:sz w:val="18"/>
                <w:szCs w:val="18"/>
              </w:rPr>
              <w:t>SEBUTHARGA</w:t>
            </w:r>
          </w:p>
        </w:tc>
        <w:tc>
          <w:tcPr>
            <w:tcW w:w="3969" w:type="dxa"/>
            <w:gridSpan w:val="3"/>
            <w:shd w:val="clear" w:color="auto" w:fill="C45911"/>
            <w:vAlign w:val="center"/>
          </w:tcPr>
          <w:p w14:paraId="228E5972" w14:textId="77777777" w:rsidR="00F974C6" w:rsidRPr="00202C92" w:rsidRDefault="00F974C6" w:rsidP="0050393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t>PENDAFTARAN UPKJ</w:t>
            </w: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br/>
              <w:t>JENIS LESEN:</w:t>
            </w:r>
          </w:p>
          <w:p w14:paraId="4A0A2E99" w14:textId="77777777" w:rsidR="00A23A46" w:rsidRDefault="005815F1" w:rsidP="0050393E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KERJA/</w:t>
            </w:r>
            <w:r w:rsidR="00F974C6" w:rsidRPr="00202C92">
              <w:rPr>
                <w:rFonts w:ascii="Arial" w:hAnsi="Arial"/>
                <w:b/>
                <w:bCs/>
                <w:sz w:val="18"/>
                <w:szCs w:val="18"/>
              </w:rPr>
              <w:t xml:space="preserve">BEKALAN </w:t>
            </w:r>
            <w:r w:rsidR="00AD3C44" w:rsidRPr="00202C92">
              <w:rPr>
                <w:rFonts w:ascii="Arial" w:hAnsi="Arial"/>
                <w:b/>
                <w:bCs/>
                <w:sz w:val="18"/>
                <w:szCs w:val="18"/>
              </w:rPr>
              <w:t>&amp; PERKHIDMATAN</w:t>
            </w:r>
            <w:r w:rsidR="00A23A46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03AA88AA" w14:textId="77777777" w:rsidR="00F974C6" w:rsidRPr="00202C92" w:rsidRDefault="00A23A4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jika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berkenaan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</w:tc>
      </w:tr>
      <w:tr w:rsidR="0006129A" w:rsidRPr="00202C92" w14:paraId="0E5DBB3A" w14:textId="77777777" w:rsidTr="00A47BE9">
        <w:trPr>
          <w:tblHeader/>
        </w:trPr>
        <w:tc>
          <w:tcPr>
            <w:tcW w:w="567" w:type="dxa"/>
            <w:vMerge/>
            <w:shd w:val="clear" w:color="auto" w:fill="C45911"/>
            <w:vAlign w:val="center"/>
          </w:tcPr>
          <w:p w14:paraId="621FCE45" w14:textId="77777777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C45911"/>
            <w:vAlign w:val="center"/>
          </w:tcPr>
          <w:p w14:paraId="79390D1F" w14:textId="77777777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C45911"/>
            <w:vAlign w:val="center"/>
          </w:tcPr>
          <w:p w14:paraId="1CB95939" w14:textId="77777777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45911"/>
            <w:vAlign w:val="center"/>
          </w:tcPr>
          <w:p w14:paraId="0DA09609" w14:textId="77777777" w:rsidR="00F974C6" w:rsidRPr="00202C92" w:rsidRDefault="00F974C6" w:rsidP="00C737D9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t>KATEGORI</w:t>
            </w:r>
            <w:r w:rsidR="00D22DC2">
              <w:rPr>
                <w:rFonts w:ascii="Arial" w:hAnsi="Arial"/>
                <w:b/>
                <w:bCs/>
                <w:sz w:val="18"/>
                <w:szCs w:val="18"/>
              </w:rPr>
              <w:t>/KELAS</w:t>
            </w:r>
          </w:p>
        </w:tc>
        <w:tc>
          <w:tcPr>
            <w:tcW w:w="992" w:type="dxa"/>
            <w:shd w:val="clear" w:color="auto" w:fill="C45911"/>
            <w:vAlign w:val="center"/>
          </w:tcPr>
          <w:p w14:paraId="64A87ED4" w14:textId="77777777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t>KEPALA</w:t>
            </w:r>
          </w:p>
        </w:tc>
        <w:tc>
          <w:tcPr>
            <w:tcW w:w="1134" w:type="dxa"/>
            <w:shd w:val="clear" w:color="auto" w:fill="C45911"/>
            <w:vAlign w:val="center"/>
          </w:tcPr>
          <w:p w14:paraId="2F16879F" w14:textId="77777777" w:rsidR="00F974C6" w:rsidRPr="00202C92" w:rsidRDefault="00F974C6" w:rsidP="0050393E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t>SUB</w:t>
            </w:r>
            <w:r w:rsidRPr="00202C92">
              <w:rPr>
                <w:rFonts w:ascii="Arial" w:hAnsi="Arial"/>
                <w:b/>
                <w:bCs/>
                <w:sz w:val="18"/>
                <w:szCs w:val="18"/>
              </w:rPr>
              <w:br/>
              <w:t>KEPALA</w:t>
            </w:r>
          </w:p>
        </w:tc>
      </w:tr>
      <w:tr w:rsidR="005C440A" w:rsidRPr="00202C92" w14:paraId="1F3AA9F7" w14:textId="77777777" w:rsidTr="00A47BE9">
        <w:trPr>
          <w:trHeight w:val="60"/>
        </w:trPr>
        <w:tc>
          <w:tcPr>
            <w:tcW w:w="9781" w:type="dxa"/>
            <w:gridSpan w:val="6"/>
            <w:shd w:val="clear" w:color="auto" w:fill="002060"/>
            <w:vAlign w:val="center"/>
          </w:tcPr>
          <w:p w14:paraId="3CE45917" w14:textId="77777777" w:rsidR="005C440A" w:rsidRPr="005C440A" w:rsidRDefault="005C440A" w:rsidP="004C4614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4C4614" w:rsidRPr="00202C92" w14:paraId="44C35B37" w14:textId="77777777" w:rsidTr="00A47BE9">
        <w:trPr>
          <w:trHeight w:val="1398"/>
        </w:trPr>
        <w:tc>
          <w:tcPr>
            <w:tcW w:w="567" w:type="dxa"/>
            <w:vAlign w:val="center"/>
          </w:tcPr>
          <w:p w14:paraId="28971DB5" w14:textId="77777777" w:rsidR="004C4614" w:rsidRDefault="004C4614" w:rsidP="004C4614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485B6C57" w14:textId="614F762B" w:rsidR="004C4614" w:rsidRPr="00CD3387" w:rsidRDefault="00515668" w:rsidP="004C4614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2977" w:type="dxa"/>
            <w:vAlign w:val="center"/>
          </w:tcPr>
          <w:p w14:paraId="7658194C" w14:textId="51CC8A0E" w:rsidR="004C4614" w:rsidRPr="007B0BD2" w:rsidRDefault="00133EC6" w:rsidP="004C4614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REQUOTATION OF SUPPLY AND DELIVERY OF CONSUMABLES FOR WIREMAN G2 PROGRAMME AT CENTRE FOR TECHNOLOGY EXCELLENCE SARAWAK, DALAT</w:t>
            </w:r>
          </w:p>
        </w:tc>
        <w:tc>
          <w:tcPr>
            <w:tcW w:w="1843" w:type="dxa"/>
            <w:vAlign w:val="center"/>
          </w:tcPr>
          <w:p w14:paraId="2CCF74B1" w14:textId="4D036BC8" w:rsidR="00393678" w:rsidRDefault="00515668" w:rsidP="004C4614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</w:p>
          <w:p w14:paraId="2DBC7C59" w14:textId="77777777" w:rsidR="004C4614" w:rsidRPr="00CD3387" w:rsidRDefault="005C440A" w:rsidP="004C4614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93678">
              <w:rPr>
                <w:rFonts w:ascii="Arial" w:hAnsi="Arial"/>
                <w:b/>
                <w:bCs/>
                <w:sz w:val="16"/>
                <w:szCs w:val="16"/>
              </w:rPr>
              <w:t>BEKALAN &amp; PERKHIDMATAN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32FB3833" w14:textId="76704068" w:rsidR="004C4614" w:rsidRDefault="00515668" w:rsidP="004C4614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134" w:type="dxa"/>
            <w:vAlign w:val="center"/>
          </w:tcPr>
          <w:p w14:paraId="6AA7DC82" w14:textId="1D609E5D" w:rsidR="004C4614" w:rsidRDefault="00515668" w:rsidP="004C4614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D22DC2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D22DC2">
              <w:rPr>
                <w:rFonts w:ascii="Arial" w:hAnsi="Arial"/>
                <w:sz w:val="18"/>
                <w:szCs w:val="18"/>
              </w:rPr>
              <w:t>atau</w:t>
            </w:r>
            <w:proofErr w:type="spellEnd"/>
            <w:r w:rsidR="00D22DC2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515668" w:rsidRPr="00202C92" w14:paraId="504B4F8F" w14:textId="77777777" w:rsidTr="00A47BE9">
        <w:trPr>
          <w:trHeight w:val="1688"/>
        </w:trPr>
        <w:tc>
          <w:tcPr>
            <w:tcW w:w="567" w:type="dxa"/>
            <w:vAlign w:val="center"/>
          </w:tcPr>
          <w:p w14:paraId="158F2DB7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30D98C10" w14:textId="14076A19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2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24DF1FB3" w14:textId="28F258F5" w:rsidR="00515668" w:rsidRPr="007B0BD2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INSURANCE RENEWAL FOR CENTRE FOR TECHNOLOGY EXCELLENCE SARAWAK, KUCHING, LUNDU, MUKAH CAMPUS &amp; NEW INSURANCE FOR BETONG AND LAWAS CAMPUS</w:t>
            </w:r>
          </w:p>
        </w:tc>
        <w:tc>
          <w:tcPr>
            <w:tcW w:w="1843" w:type="dxa"/>
            <w:vAlign w:val="center"/>
          </w:tcPr>
          <w:p w14:paraId="27DEE418" w14:textId="3369139F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CE128D0" w14:textId="028CB915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4E780F6" w14:textId="38797832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515668" w:rsidRPr="00202C92" w14:paraId="7F1676DC" w14:textId="77777777" w:rsidTr="00A47BE9">
        <w:trPr>
          <w:trHeight w:val="1982"/>
        </w:trPr>
        <w:tc>
          <w:tcPr>
            <w:tcW w:w="567" w:type="dxa"/>
            <w:vAlign w:val="center"/>
          </w:tcPr>
          <w:p w14:paraId="7437F3E4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19474F4" w14:textId="29DF8657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3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575789AF" w14:textId="5BF48D63" w:rsidR="00515668" w:rsidRPr="007B0BD2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TO PROVIDE MAINTENANCE AND SERVICE SEWAGE TRANSFER STATION AND SEWAGE TREATMENT PLANT AT CENTRE FOR TECHNOLOGY EXCELLENCE SARAWAK, MUKAH</w:t>
            </w:r>
          </w:p>
        </w:tc>
        <w:tc>
          <w:tcPr>
            <w:tcW w:w="1843" w:type="dxa"/>
            <w:vAlign w:val="center"/>
          </w:tcPr>
          <w:p w14:paraId="5449DEA2" w14:textId="03052D36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</w:p>
          <w:p w14:paraId="30EEC172" w14:textId="4D51786D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KERJA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2800F06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IV</w:t>
            </w:r>
          </w:p>
        </w:tc>
        <w:tc>
          <w:tcPr>
            <w:tcW w:w="1134" w:type="dxa"/>
            <w:vAlign w:val="center"/>
          </w:tcPr>
          <w:p w14:paraId="15CD4681" w14:textId="2AE23524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515668" w:rsidRPr="00202C92" w14:paraId="21E2A1E1" w14:textId="77777777" w:rsidTr="00A47BE9">
        <w:trPr>
          <w:trHeight w:val="1693"/>
        </w:trPr>
        <w:tc>
          <w:tcPr>
            <w:tcW w:w="567" w:type="dxa"/>
            <w:vAlign w:val="center"/>
          </w:tcPr>
          <w:p w14:paraId="1BDAD860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35AB977E" w14:textId="27500602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4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12DF9498" w14:textId="4E421881" w:rsidR="00515668" w:rsidRPr="007B0BD2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SUPPLY AND DELIVERY OF PLANT ITEMS AND CONSUMABLES FOR LANDSCAPING AREA MAINTENANCE AT CENTRE FOR TECHNOLOGY EXCELLENCE SARAWAK, KUCHING</w:t>
            </w:r>
          </w:p>
        </w:tc>
        <w:tc>
          <w:tcPr>
            <w:tcW w:w="1843" w:type="dxa"/>
            <w:vAlign w:val="center"/>
          </w:tcPr>
          <w:p w14:paraId="26543A33" w14:textId="588B680D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</w:p>
          <w:p w14:paraId="08498C19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BEKALAN &amp; PERKHIDMATAN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8905F32" w14:textId="77238E1D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134" w:type="dxa"/>
            <w:vAlign w:val="center"/>
          </w:tcPr>
          <w:p w14:paraId="25A0B8EA" w14:textId="10925921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atau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4</w:t>
            </w:r>
          </w:p>
        </w:tc>
      </w:tr>
      <w:tr w:rsidR="00515668" w:rsidRPr="00202C92" w14:paraId="36D46FDA" w14:textId="77777777" w:rsidTr="00A47BE9">
        <w:trPr>
          <w:trHeight w:val="1700"/>
        </w:trPr>
        <w:tc>
          <w:tcPr>
            <w:tcW w:w="567" w:type="dxa"/>
            <w:vAlign w:val="center"/>
          </w:tcPr>
          <w:p w14:paraId="0E690969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6E9ABE5C" w14:textId="4BAB348F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5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4185B89F" w14:textId="07D8BA5A" w:rsidR="00515668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TO SUPPLY, DELIVERY AND INSTALLATION OF DIRECTION SIGNAGE AT CENTRE FOR TECHNOLOGY EXCELLENCE SARAWAK, KUCHING</w:t>
            </w:r>
          </w:p>
        </w:tc>
        <w:tc>
          <w:tcPr>
            <w:tcW w:w="1843" w:type="dxa"/>
            <w:vAlign w:val="center"/>
          </w:tcPr>
          <w:p w14:paraId="42088680" w14:textId="2D772764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</w:p>
          <w:p w14:paraId="5C1CB510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BEKALAN &amp; PERKHIDMATAN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45B1B7A" w14:textId="0BA8F1F3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</w:t>
            </w:r>
            <w:r w:rsidR="00133EC6"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639EA0B" w14:textId="772C536A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515668" w:rsidRPr="00202C92" w14:paraId="6D8B8C87" w14:textId="77777777" w:rsidTr="00A47BE9">
        <w:trPr>
          <w:trHeight w:val="1940"/>
        </w:trPr>
        <w:tc>
          <w:tcPr>
            <w:tcW w:w="567" w:type="dxa"/>
            <w:vAlign w:val="center"/>
          </w:tcPr>
          <w:p w14:paraId="0ED3DF75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71303623" w14:textId="285A71A9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6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6199C41D" w14:textId="773DC851" w:rsidR="00515668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TO PROVIDE MAINTENANCE AND CLEANING OF GUTTER CHANNEL FOR ALL BUILDING AT CENTRE FOR TECHNOLOGY EXCELLENCE SARAWAK, LUNDU</w:t>
            </w:r>
          </w:p>
        </w:tc>
        <w:tc>
          <w:tcPr>
            <w:tcW w:w="1843" w:type="dxa"/>
            <w:vAlign w:val="center"/>
          </w:tcPr>
          <w:p w14:paraId="63057FD9" w14:textId="73C279D5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</w:p>
          <w:p w14:paraId="65069693" w14:textId="5E8847ED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133EC6">
              <w:rPr>
                <w:rFonts w:ascii="Arial" w:hAnsi="Arial"/>
                <w:b/>
                <w:bCs/>
                <w:sz w:val="16"/>
                <w:szCs w:val="16"/>
              </w:rPr>
              <w:t>KERJA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8CB7113" w14:textId="5EF5B892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</w:t>
            </w:r>
            <w:r w:rsidR="00133EC6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</w:tcPr>
          <w:p w14:paraId="3FBDC06B" w14:textId="5FC8A0EA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515668" w:rsidRPr="00202C92" w14:paraId="6D12FB77" w14:textId="77777777" w:rsidTr="00F578AA">
        <w:trPr>
          <w:trHeight w:val="1684"/>
        </w:trPr>
        <w:tc>
          <w:tcPr>
            <w:tcW w:w="567" w:type="dxa"/>
            <w:vAlign w:val="center"/>
          </w:tcPr>
          <w:p w14:paraId="1D9B1812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321F2DD8" w14:textId="6240A471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7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712E8398" w14:textId="766DE891" w:rsidR="00515668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TO PROVIDE RECTIFICATION WORKS FOR WATER PONDING AT ELECTRICAL ROOM GROUND FLOOR AND TO WALL UP EXISTING LOUVRES AND DOOR AT MALE &amp; FEMALE HOSTEL AT CENTRE FOR TECHNOLOGY EXCELLENCE SARAWAK, KUCHING</w:t>
            </w:r>
          </w:p>
        </w:tc>
        <w:tc>
          <w:tcPr>
            <w:tcW w:w="1843" w:type="dxa"/>
            <w:vAlign w:val="center"/>
          </w:tcPr>
          <w:p w14:paraId="207B4D0A" w14:textId="7A2BD7A3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</w:p>
          <w:p w14:paraId="354744FC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KERJA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A2E54E9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134" w:type="dxa"/>
            <w:vAlign w:val="center"/>
          </w:tcPr>
          <w:p w14:paraId="2E7C2E8F" w14:textId="39469FD4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133EC6" w:rsidRPr="00202C92" w14:paraId="12D46E58" w14:textId="77777777" w:rsidTr="00D67FB2">
        <w:trPr>
          <w:trHeight w:val="1255"/>
        </w:trPr>
        <w:tc>
          <w:tcPr>
            <w:tcW w:w="567" w:type="dxa"/>
            <w:vAlign w:val="center"/>
          </w:tcPr>
          <w:p w14:paraId="0C45E411" w14:textId="77777777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7FFE1C36" w14:textId="1C1AB644" w:rsidR="00133EC6" w:rsidRPr="00CD3387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8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528D36DB" w14:textId="5BA19CF0" w:rsidR="00133EC6" w:rsidRDefault="00133EC6" w:rsidP="00133EC6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TO PROVIDE REPAIR WORKS FOR OUTDOOR WOOD FLOOR, REPAINT PLANTER WALL AT DIGITAL BUILDING AND REPAINTING WORKS FOR STEEL STRUCTURE WALKWAY INCLUDING ROOF AT CENTRE FOR TECHNOLOGY EXCELLENCE SARAWAK, KUCHING</w:t>
            </w:r>
          </w:p>
        </w:tc>
        <w:tc>
          <w:tcPr>
            <w:tcW w:w="1843" w:type="dxa"/>
            <w:vAlign w:val="center"/>
          </w:tcPr>
          <w:p w14:paraId="70C90D2B" w14:textId="77777777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</w:p>
          <w:p w14:paraId="1FEF076A" w14:textId="6C0B0FC6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KERJA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FFC3F68" w14:textId="7A5E60D3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134" w:type="dxa"/>
            <w:vAlign w:val="center"/>
          </w:tcPr>
          <w:p w14:paraId="7B1940B6" w14:textId="7B9F5FFE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515668" w:rsidRPr="00202C92" w14:paraId="64E1BCD9" w14:textId="77777777" w:rsidTr="00F10A75">
        <w:trPr>
          <w:trHeight w:val="1570"/>
        </w:trPr>
        <w:tc>
          <w:tcPr>
            <w:tcW w:w="567" w:type="dxa"/>
            <w:vAlign w:val="center"/>
          </w:tcPr>
          <w:p w14:paraId="7A99F2EB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5F65CF95" w14:textId="706A58A4" w:rsidR="00515668" w:rsidRPr="00CD3387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9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5FD96FE1" w14:textId="381F7C5B" w:rsidR="00515668" w:rsidRDefault="00133EC6" w:rsidP="00515668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SUPPLY AND DELIVERY OF ACCESSORIES AND EQUIPMENT FOR WIREMAN PLUS G1 PROGRAMME AT CENTRE FOR TECHNOLOGY EXCELLENCE SARAWAK, KUCHING, LUNDU, LAWAS &amp; BETONG</w:t>
            </w:r>
          </w:p>
        </w:tc>
        <w:tc>
          <w:tcPr>
            <w:tcW w:w="1843" w:type="dxa"/>
            <w:vAlign w:val="center"/>
          </w:tcPr>
          <w:p w14:paraId="33A5E208" w14:textId="2811C685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</w:p>
          <w:p w14:paraId="7DDD17D5" w14:textId="77777777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BEKALAN &amp; PERKHIDMATAN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5E838CC" w14:textId="1F55B62B" w:rsidR="00515668" w:rsidRDefault="00515668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</w:t>
            </w:r>
            <w:r w:rsidR="00133EC6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</w:tcPr>
          <w:p w14:paraId="58D7ABAC" w14:textId="16103619" w:rsidR="00515668" w:rsidRDefault="00133EC6" w:rsidP="00515668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51566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515668">
              <w:rPr>
                <w:rFonts w:ascii="Arial" w:hAnsi="Arial"/>
                <w:sz w:val="18"/>
                <w:szCs w:val="18"/>
              </w:rPr>
              <w:t>atau</w:t>
            </w:r>
            <w:proofErr w:type="spellEnd"/>
            <w:r w:rsidR="0051566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133EC6" w:rsidRPr="00202C92" w14:paraId="22338BFE" w14:textId="77777777" w:rsidTr="00F10A75">
        <w:trPr>
          <w:trHeight w:val="1570"/>
        </w:trPr>
        <w:tc>
          <w:tcPr>
            <w:tcW w:w="567" w:type="dxa"/>
            <w:vAlign w:val="center"/>
          </w:tcPr>
          <w:p w14:paraId="2015365E" w14:textId="49ABB786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68D3788E" w14:textId="68F17215" w:rsidR="00133EC6" w:rsidRPr="00515668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10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13C4D992" w14:textId="15611C67" w:rsidR="00133EC6" w:rsidRDefault="00133EC6" w:rsidP="00133EC6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>REQUOTATION OF SUPPLY, DELIVERY AND INSTALLATION OF MOBILE STAGE AT CENTRE FOR TECHNOLOGY EXCELLENCE SARAWAK, KUCHING</w:t>
            </w:r>
          </w:p>
        </w:tc>
        <w:tc>
          <w:tcPr>
            <w:tcW w:w="1843" w:type="dxa"/>
            <w:vAlign w:val="center"/>
          </w:tcPr>
          <w:p w14:paraId="6D7CC4C6" w14:textId="77777777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</w:p>
          <w:p w14:paraId="01DB84CB" w14:textId="6695CBAD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BEKALAN &amp; PERKHIDMATAN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D820F8D" w14:textId="4FE72736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</w:t>
            </w:r>
          </w:p>
        </w:tc>
        <w:tc>
          <w:tcPr>
            <w:tcW w:w="1134" w:type="dxa"/>
            <w:vAlign w:val="center"/>
          </w:tcPr>
          <w:p w14:paraId="619B69B7" w14:textId="49E29689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3(a)</w:t>
            </w:r>
          </w:p>
        </w:tc>
      </w:tr>
      <w:tr w:rsidR="00133EC6" w:rsidRPr="00202C92" w14:paraId="0BD5B08B" w14:textId="77777777" w:rsidTr="00F10A75">
        <w:trPr>
          <w:trHeight w:val="1570"/>
        </w:trPr>
        <w:tc>
          <w:tcPr>
            <w:tcW w:w="567" w:type="dxa"/>
            <w:vAlign w:val="center"/>
          </w:tcPr>
          <w:p w14:paraId="3DFBC6F7" w14:textId="4F6BEE41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7F0CCB7E" w14:textId="7C50D0B5" w:rsidR="00133EC6" w:rsidRPr="00515668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CENTEXS/PRO/QUO/33/2025</w:t>
            </w:r>
            <w:proofErr w:type="gramStart"/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11</w:t>
            </w:r>
            <w:r w:rsidRPr="00515668">
              <w:rPr>
                <w:rFonts w:ascii="Arial" w:hAnsi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495ED47F" w14:textId="77777777" w:rsidR="00133EC6" w:rsidRPr="00133EC6" w:rsidRDefault="00133EC6" w:rsidP="00133EC6">
            <w:pPr>
              <w:rPr>
                <w:rFonts w:ascii="Arial" w:hAnsi="Arial"/>
                <w:bCs/>
                <w:i/>
                <w:sz w:val="18"/>
                <w:szCs w:val="18"/>
              </w:rPr>
            </w:pPr>
            <w:r w:rsidRPr="00133EC6">
              <w:rPr>
                <w:rFonts w:ascii="Arial" w:hAnsi="Arial"/>
                <w:bCs/>
                <w:i/>
                <w:sz w:val="18"/>
                <w:szCs w:val="18"/>
              </w:rPr>
              <w:t xml:space="preserve">SUPPLY, DELIVERY AND INSTALLATION OF 2 UNITS 4-SEATER ELECTRIC BUGGY AT CENTRE FOR TECHNOLOGY EXCELLENCE SARAWAK, KUCHING </w:t>
            </w:r>
          </w:p>
          <w:p w14:paraId="28E791D8" w14:textId="77777777" w:rsidR="00133EC6" w:rsidRDefault="00133EC6" w:rsidP="00133EC6">
            <w:pPr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E335771" w14:textId="77777777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</w:p>
          <w:p w14:paraId="56D2C2B1" w14:textId="12AE7F2B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BEKALAN &amp; PERKHIDMATAN</w:t>
            </w:r>
            <w:r w:rsidRPr="005C440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E83D51E" w14:textId="1553C2C1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VII</w:t>
            </w:r>
          </w:p>
        </w:tc>
        <w:tc>
          <w:tcPr>
            <w:tcW w:w="1134" w:type="dxa"/>
            <w:vAlign w:val="center"/>
          </w:tcPr>
          <w:p w14:paraId="5293D16A" w14:textId="7B29D865" w:rsidR="00133EC6" w:rsidRDefault="00133EC6" w:rsidP="00133EC6">
            <w:pPr>
              <w:tabs>
                <w:tab w:val="left" w:pos="567"/>
              </w:tabs>
              <w:ind w:right="-2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</w:tbl>
    <w:p w14:paraId="4316C918" w14:textId="77777777" w:rsidR="007B0BD2" w:rsidRPr="00202C92" w:rsidRDefault="007B0BD2" w:rsidP="0024076B">
      <w:pPr>
        <w:tabs>
          <w:tab w:val="left" w:pos="1080"/>
        </w:tabs>
        <w:spacing w:line="276" w:lineRule="auto"/>
        <w:ind w:right="-46"/>
        <w:jc w:val="both"/>
        <w:rPr>
          <w:rFonts w:ascii="Arial" w:eastAsia="Arial" w:hAnsi="Arial"/>
          <w:i/>
          <w:iCs/>
          <w:color w:val="FF0000"/>
          <w:sz w:val="24"/>
          <w:szCs w:val="24"/>
        </w:rPr>
      </w:pPr>
    </w:p>
    <w:p w14:paraId="5C2D65A6" w14:textId="05058B2E" w:rsidR="00444316" w:rsidRPr="00444316" w:rsidRDefault="00295D15" w:rsidP="00444316">
      <w:pPr>
        <w:numPr>
          <w:ilvl w:val="0"/>
          <w:numId w:val="5"/>
        </w:numPr>
        <w:tabs>
          <w:tab w:val="left" w:pos="567"/>
        </w:tabs>
        <w:spacing w:line="276" w:lineRule="auto"/>
        <w:ind w:left="567" w:right="-46" w:hanging="567"/>
        <w:jc w:val="both"/>
        <w:rPr>
          <w:rFonts w:ascii="Arial" w:eastAsia="Arial" w:hAnsi="Arial"/>
        </w:rPr>
      </w:pPr>
      <w:r w:rsidRPr="00EC7049">
        <w:rPr>
          <w:rFonts w:ascii="Arial" w:eastAsia="Arial" w:hAnsi="Arial"/>
        </w:rPr>
        <w:t xml:space="preserve">Terbuka </w:t>
      </w:r>
      <w:proofErr w:type="spellStart"/>
      <w:r w:rsidRPr="00EC7049">
        <w:rPr>
          <w:rFonts w:ascii="Arial" w:eastAsia="Arial" w:hAnsi="Arial"/>
        </w:rPr>
        <w:t>kepada</w:t>
      </w:r>
      <w:proofErr w:type="spellEnd"/>
      <w:r w:rsidRPr="00EC7049">
        <w:rPr>
          <w:rFonts w:ascii="Arial" w:eastAsia="Arial" w:hAnsi="Arial"/>
        </w:rPr>
        <w:t xml:space="preserve"> </w:t>
      </w:r>
      <w:proofErr w:type="spellStart"/>
      <w:r w:rsidRPr="00EC7049">
        <w:rPr>
          <w:rFonts w:ascii="Arial" w:eastAsia="Arial" w:hAnsi="Arial"/>
        </w:rPr>
        <w:t>pembekal</w:t>
      </w:r>
      <w:proofErr w:type="spellEnd"/>
      <w:r w:rsidRPr="00EC7049">
        <w:rPr>
          <w:rFonts w:ascii="Arial" w:eastAsia="Arial" w:hAnsi="Arial"/>
        </w:rPr>
        <w:t xml:space="preserve"> / </w:t>
      </w:r>
      <w:proofErr w:type="spellStart"/>
      <w:r w:rsidRPr="00EC7049">
        <w:rPr>
          <w:rFonts w:ascii="Arial" w:eastAsia="Arial" w:hAnsi="Arial"/>
        </w:rPr>
        <w:t>kontraktor</w:t>
      </w:r>
      <w:proofErr w:type="spellEnd"/>
      <w:r w:rsidRPr="00EC7049">
        <w:rPr>
          <w:rFonts w:ascii="Arial" w:eastAsia="Arial" w:hAnsi="Arial"/>
        </w:rPr>
        <w:t xml:space="preserve"> yang </w:t>
      </w:r>
      <w:proofErr w:type="spellStart"/>
      <w:r w:rsidRPr="00EC7049">
        <w:rPr>
          <w:rFonts w:ascii="Arial" w:eastAsia="Arial" w:hAnsi="Arial"/>
          <w:b/>
          <w:bCs/>
        </w:rPr>
        <w:t>berdaftar</w:t>
      </w:r>
      <w:proofErr w:type="spellEnd"/>
      <w:r w:rsidRPr="00EC7049">
        <w:rPr>
          <w:rFonts w:ascii="Arial" w:eastAsia="Arial" w:hAnsi="Arial"/>
          <w:b/>
          <w:bCs/>
        </w:rPr>
        <w:t xml:space="preserve"> / </w:t>
      </w:r>
      <w:proofErr w:type="spellStart"/>
      <w:r w:rsidRPr="00EC7049">
        <w:rPr>
          <w:rFonts w:ascii="Arial" w:eastAsia="Arial" w:hAnsi="Arial"/>
          <w:b/>
          <w:bCs/>
        </w:rPr>
        <w:t>tidak</w:t>
      </w:r>
      <w:proofErr w:type="spellEnd"/>
      <w:r w:rsidRPr="00EC7049">
        <w:rPr>
          <w:rFonts w:ascii="Arial" w:eastAsia="Arial" w:hAnsi="Arial"/>
          <w:b/>
          <w:bCs/>
        </w:rPr>
        <w:t xml:space="preserve"> </w:t>
      </w:r>
      <w:proofErr w:type="spellStart"/>
      <w:r w:rsidRPr="00EC7049">
        <w:rPr>
          <w:rFonts w:ascii="Arial" w:eastAsia="Arial" w:hAnsi="Arial"/>
          <w:b/>
          <w:bCs/>
        </w:rPr>
        <w:t>berdaftar</w:t>
      </w:r>
      <w:proofErr w:type="spellEnd"/>
      <w:r w:rsidRPr="00EC7049">
        <w:rPr>
          <w:rFonts w:ascii="Arial" w:eastAsia="Arial" w:hAnsi="Arial"/>
        </w:rPr>
        <w:t xml:space="preserve"> </w:t>
      </w:r>
      <w:proofErr w:type="spellStart"/>
      <w:r w:rsidRPr="00EC7049">
        <w:rPr>
          <w:rFonts w:ascii="Arial" w:eastAsia="Arial" w:hAnsi="Arial"/>
        </w:rPr>
        <w:t>dengan</w:t>
      </w:r>
      <w:proofErr w:type="spellEnd"/>
      <w:r w:rsidRPr="00EC7049">
        <w:rPr>
          <w:rFonts w:ascii="Arial" w:eastAsia="Arial" w:hAnsi="Arial"/>
        </w:rPr>
        <w:t xml:space="preserve"> </w:t>
      </w:r>
      <w:r w:rsidR="00EC7049" w:rsidRPr="00EC7049">
        <w:rPr>
          <w:rFonts w:ascii="Arial" w:eastAsia="Arial" w:hAnsi="Arial"/>
        </w:rPr>
        <w:t xml:space="preserve">Unit </w:t>
      </w:r>
      <w:proofErr w:type="spellStart"/>
      <w:r w:rsidR="00EC7049" w:rsidRPr="00EC7049">
        <w:rPr>
          <w:rFonts w:ascii="Arial" w:eastAsia="Arial" w:hAnsi="Arial"/>
        </w:rPr>
        <w:t>Pendaftaran</w:t>
      </w:r>
      <w:proofErr w:type="spellEnd"/>
      <w:r w:rsidR="00EC7049" w:rsidRPr="00EC7049">
        <w:rPr>
          <w:rFonts w:ascii="Arial" w:eastAsia="Arial" w:hAnsi="Arial"/>
        </w:rPr>
        <w:t xml:space="preserve"> </w:t>
      </w:r>
      <w:proofErr w:type="spellStart"/>
      <w:r w:rsidR="00EC7049" w:rsidRPr="00EC7049">
        <w:rPr>
          <w:rFonts w:ascii="Arial" w:eastAsia="Arial" w:hAnsi="Arial"/>
        </w:rPr>
        <w:t>Kontraktor</w:t>
      </w:r>
      <w:proofErr w:type="spellEnd"/>
      <w:r w:rsidR="00EC7049" w:rsidRPr="00EC7049">
        <w:rPr>
          <w:rFonts w:ascii="Arial" w:eastAsia="Arial" w:hAnsi="Arial"/>
        </w:rPr>
        <w:t xml:space="preserve"> dan </w:t>
      </w:r>
      <w:proofErr w:type="spellStart"/>
      <w:r w:rsidR="00EC7049" w:rsidRPr="00EC7049">
        <w:rPr>
          <w:rFonts w:ascii="Arial" w:eastAsia="Arial" w:hAnsi="Arial"/>
        </w:rPr>
        <w:t>Juruperunding</w:t>
      </w:r>
      <w:proofErr w:type="spellEnd"/>
      <w:r w:rsidR="00EC7049" w:rsidRPr="00EC7049">
        <w:rPr>
          <w:rFonts w:ascii="Arial" w:eastAsia="Arial" w:hAnsi="Arial"/>
        </w:rPr>
        <w:t xml:space="preserve"> (UPKJ)</w:t>
      </w:r>
      <w:r w:rsidR="00EC7049">
        <w:rPr>
          <w:rFonts w:ascii="Arial" w:eastAsia="Arial" w:hAnsi="Arial"/>
        </w:rPr>
        <w:t>.</w:t>
      </w:r>
    </w:p>
    <w:p w14:paraId="54A17987" w14:textId="77777777" w:rsidR="00D568BA" w:rsidRPr="00EC7049" w:rsidRDefault="00D568BA" w:rsidP="00D568BA">
      <w:pPr>
        <w:tabs>
          <w:tab w:val="left" w:pos="567"/>
        </w:tabs>
        <w:spacing w:line="276" w:lineRule="auto"/>
        <w:ind w:left="567" w:right="-46"/>
        <w:jc w:val="both"/>
        <w:rPr>
          <w:rFonts w:ascii="Arial" w:eastAsia="Arial" w:hAnsi="Arial"/>
        </w:rPr>
      </w:pPr>
    </w:p>
    <w:p w14:paraId="51C02348" w14:textId="506DB7C5" w:rsidR="0024076B" w:rsidRDefault="0024076B" w:rsidP="0024076B">
      <w:pPr>
        <w:numPr>
          <w:ilvl w:val="0"/>
          <w:numId w:val="5"/>
        </w:numPr>
        <w:tabs>
          <w:tab w:val="left" w:pos="567"/>
        </w:tabs>
        <w:spacing w:line="276" w:lineRule="auto"/>
        <w:ind w:left="567" w:right="-46" w:hanging="567"/>
        <w:jc w:val="both"/>
        <w:rPr>
          <w:rFonts w:ascii="Arial" w:eastAsia="Arial" w:hAnsi="Arial"/>
        </w:rPr>
      </w:pPr>
      <w:proofErr w:type="spellStart"/>
      <w:r w:rsidRPr="00202C92">
        <w:rPr>
          <w:rFonts w:ascii="Arial" w:eastAsia="Arial" w:hAnsi="Arial"/>
        </w:rPr>
        <w:t>Dokumen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E96721">
        <w:rPr>
          <w:rFonts w:ascii="Arial" w:eastAsia="Arial" w:hAnsi="Arial"/>
        </w:rPr>
        <w:t>Sebutharga</w:t>
      </w:r>
      <w:proofErr w:type="spellEnd"/>
      <w:r w:rsidR="00E96721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hanya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akan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diserahkan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kepada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pemilik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atau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wakilnya</w:t>
      </w:r>
      <w:proofErr w:type="spellEnd"/>
      <w:r w:rsidRPr="00202C92">
        <w:rPr>
          <w:rFonts w:ascii="Arial" w:eastAsia="Arial" w:hAnsi="Arial"/>
        </w:rPr>
        <w:t xml:space="preserve"> yang </w:t>
      </w:r>
      <w:proofErr w:type="spellStart"/>
      <w:r w:rsidRPr="00202C92">
        <w:rPr>
          <w:rFonts w:ascii="Arial" w:eastAsia="Arial" w:hAnsi="Arial"/>
        </w:rPr>
        <w:t>diberi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kuasa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secara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bertulis</w:t>
      </w:r>
      <w:proofErr w:type="spellEnd"/>
      <w:r w:rsidRPr="00202C92">
        <w:rPr>
          <w:rFonts w:ascii="Arial" w:eastAsia="Arial" w:hAnsi="Arial"/>
        </w:rPr>
        <w:t xml:space="preserve"> oleh </w:t>
      </w:r>
      <w:proofErr w:type="spellStart"/>
      <w:r w:rsidRPr="00202C92">
        <w:rPr>
          <w:rFonts w:ascii="Arial" w:eastAsia="Arial" w:hAnsi="Arial"/>
        </w:rPr>
        <w:t>Pemilik</w:t>
      </w:r>
      <w:proofErr w:type="spellEnd"/>
      <w:r w:rsidRPr="00202C92">
        <w:rPr>
          <w:rFonts w:ascii="Arial" w:eastAsia="Arial" w:hAnsi="Arial"/>
        </w:rPr>
        <w:t xml:space="preserve"> / Rakan Kongsi / </w:t>
      </w:r>
      <w:proofErr w:type="spellStart"/>
      <w:r w:rsidRPr="00202C92">
        <w:rPr>
          <w:rFonts w:ascii="Arial" w:eastAsia="Arial" w:hAnsi="Arial"/>
        </w:rPr>
        <w:t>Pengarah</w:t>
      </w:r>
      <w:proofErr w:type="spellEnd"/>
      <w:r w:rsidRPr="00202C92">
        <w:rPr>
          <w:rFonts w:ascii="Arial" w:eastAsia="Arial" w:hAnsi="Arial"/>
        </w:rPr>
        <w:t xml:space="preserve"> Syarikat. </w:t>
      </w:r>
      <w:proofErr w:type="spellStart"/>
      <w:r w:rsidRPr="00202C92">
        <w:rPr>
          <w:rFonts w:ascii="Arial" w:eastAsia="Arial" w:hAnsi="Arial"/>
        </w:rPr>
        <w:t>Pemilik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atau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wakilnya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hendaklah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lastRenderedPageBreak/>
        <w:t>mengemukakan</w:t>
      </w:r>
      <w:proofErr w:type="spellEnd"/>
      <w:r w:rsidRPr="00202C92">
        <w:rPr>
          <w:rFonts w:ascii="Arial" w:eastAsia="Arial" w:hAnsi="Arial"/>
        </w:rPr>
        <w:t xml:space="preserve"> </w:t>
      </w:r>
      <w:r w:rsidRPr="00202C92">
        <w:rPr>
          <w:rFonts w:ascii="Arial" w:eastAsia="Arial" w:hAnsi="Arial"/>
          <w:b/>
        </w:rPr>
        <w:t>SIJIL ASAL UNIT PENDAFTARAN KONTRAKTOR DAN</w:t>
      </w:r>
      <w:r w:rsidRPr="00202C92">
        <w:rPr>
          <w:rFonts w:ascii="Arial" w:eastAsia="Arial" w:hAnsi="Arial"/>
        </w:rPr>
        <w:t xml:space="preserve"> </w:t>
      </w:r>
      <w:r w:rsidRPr="00202C92">
        <w:rPr>
          <w:rFonts w:ascii="Arial" w:eastAsia="Arial" w:hAnsi="Arial"/>
          <w:b/>
        </w:rPr>
        <w:t>JURUPERUNDING (UPKJ)</w:t>
      </w:r>
      <w:r w:rsidR="00EC7049">
        <w:rPr>
          <w:rFonts w:ascii="Arial" w:eastAsia="Arial" w:hAnsi="Arial"/>
          <w:b/>
        </w:rPr>
        <w:t xml:space="preserve"> </w:t>
      </w:r>
      <w:r w:rsidR="00EC7049" w:rsidRPr="00EC7049">
        <w:rPr>
          <w:rFonts w:ascii="Arial" w:eastAsia="Arial" w:hAnsi="Arial"/>
          <w:bCs/>
        </w:rPr>
        <w:t>(</w:t>
      </w:r>
      <w:proofErr w:type="spellStart"/>
      <w:r w:rsidR="00EC7049" w:rsidRPr="00EC7049">
        <w:rPr>
          <w:rFonts w:ascii="Arial" w:eastAsia="Arial" w:hAnsi="Arial"/>
          <w:bCs/>
        </w:rPr>
        <w:t>jika</w:t>
      </w:r>
      <w:proofErr w:type="spellEnd"/>
      <w:r w:rsidR="00EC7049" w:rsidRPr="00EC7049">
        <w:rPr>
          <w:rFonts w:ascii="Arial" w:eastAsia="Arial" w:hAnsi="Arial"/>
          <w:bCs/>
        </w:rPr>
        <w:t xml:space="preserve"> </w:t>
      </w:r>
      <w:proofErr w:type="spellStart"/>
      <w:r w:rsidR="00EC7049" w:rsidRPr="00EC7049">
        <w:rPr>
          <w:rFonts w:ascii="Arial" w:eastAsia="Arial" w:hAnsi="Arial"/>
          <w:bCs/>
        </w:rPr>
        <w:t>berkenaan</w:t>
      </w:r>
      <w:proofErr w:type="spellEnd"/>
      <w:r w:rsidR="00EC7049" w:rsidRPr="00EC7049">
        <w:rPr>
          <w:rFonts w:ascii="Arial" w:eastAsia="Arial" w:hAnsi="Arial"/>
          <w:bCs/>
        </w:rPr>
        <w:t>)</w:t>
      </w:r>
      <w:r w:rsidRPr="00EC7049">
        <w:rPr>
          <w:rFonts w:ascii="Arial" w:eastAsia="Arial" w:hAnsi="Arial"/>
          <w:bCs/>
        </w:rPr>
        <w:t>,</w:t>
      </w:r>
      <w:r w:rsidRPr="00202C92">
        <w:rPr>
          <w:rFonts w:ascii="Arial" w:eastAsia="Arial" w:hAnsi="Arial"/>
          <w:b/>
        </w:rPr>
        <w:t xml:space="preserve"> SIJIL ASAL PENGIKTIRAFAN STATUS BUMIPUTERA </w:t>
      </w:r>
      <w:r w:rsidRPr="00202C92">
        <w:rPr>
          <w:rFonts w:ascii="Arial" w:eastAsia="Arial" w:hAnsi="Arial"/>
        </w:rPr>
        <w:t>(</w:t>
      </w:r>
      <w:proofErr w:type="spellStart"/>
      <w:r w:rsidRPr="00202C92">
        <w:rPr>
          <w:rFonts w:ascii="Arial" w:eastAsia="Arial" w:hAnsi="Arial"/>
        </w:rPr>
        <w:t>jika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berkenaan</w:t>
      </w:r>
      <w:proofErr w:type="spellEnd"/>
      <w:r w:rsidRPr="00202C92">
        <w:rPr>
          <w:rFonts w:ascii="Arial" w:eastAsia="Arial" w:hAnsi="Arial"/>
        </w:rPr>
        <w:t>)</w:t>
      </w:r>
      <w:r w:rsidRPr="00202C92">
        <w:rPr>
          <w:rFonts w:ascii="Arial" w:eastAsia="Arial" w:hAnsi="Arial"/>
          <w:b/>
        </w:rPr>
        <w:t xml:space="preserve"> </w:t>
      </w:r>
      <w:r w:rsidRPr="00202C92">
        <w:rPr>
          <w:rFonts w:ascii="Arial" w:eastAsia="Arial" w:hAnsi="Arial"/>
        </w:rPr>
        <w:t xml:space="preserve">dan </w:t>
      </w:r>
      <w:r w:rsidRPr="00202C92">
        <w:rPr>
          <w:rFonts w:ascii="Arial" w:eastAsia="Arial" w:hAnsi="Arial"/>
          <w:b/>
        </w:rPr>
        <w:t>SURAT PERWAKILAN KUASA</w:t>
      </w:r>
      <w:r w:rsidRPr="00202C92">
        <w:rPr>
          <w:rFonts w:ascii="Arial" w:eastAsia="Arial" w:hAnsi="Arial"/>
        </w:rPr>
        <w:t xml:space="preserve"> (</w:t>
      </w:r>
      <w:proofErr w:type="spellStart"/>
      <w:r w:rsidR="00EC7049">
        <w:rPr>
          <w:rFonts w:ascii="Arial" w:eastAsia="Arial" w:hAnsi="Arial"/>
        </w:rPr>
        <w:t>j</w:t>
      </w:r>
      <w:r w:rsidRPr="00202C92">
        <w:rPr>
          <w:rFonts w:ascii="Arial" w:eastAsia="Arial" w:hAnsi="Arial"/>
        </w:rPr>
        <w:t>ika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DE4514">
        <w:rPr>
          <w:rFonts w:ascii="Arial" w:eastAsia="Arial" w:hAnsi="Arial"/>
        </w:rPr>
        <w:t>b</w:t>
      </w:r>
      <w:r w:rsidRPr="00202C92">
        <w:rPr>
          <w:rFonts w:ascii="Arial" w:eastAsia="Arial" w:hAnsi="Arial"/>
        </w:rPr>
        <w:t>erkenaan</w:t>
      </w:r>
      <w:proofErr w:type="spellEnd"/>
      <w:r w:rsidRPr="00202C92">
        <w:rPr>
          <w:rFonts w:ascii="Arial" w:eastAsia="Arial" w:hAnsi="Arial"/>
        </w:rPr>
        <w:t xml:space="preserve">) </w:t>
      </w:r>
      <w:proofErr w:type="spellStart"/>
      <w:r w:rsidRPr="00202C92">
        <w:rPr>
          <w:rFonts w:ascii="Arial" w:eastAsia="Arial" w:hAnsi="Arial"/>
        </w:rPr>
        <w:t>sebelum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Dokumen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Sebutharga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diserahkan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kepada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Pembekal</w:t>
      </w:r>
      <w:proofErr w:type="spellEnd"/>
      <w:r w:rsidRPr="00202C92">
        <w:rPr>
          <w:rFonts w:ascii="Arial" w:eastAsia="Arial" w:hAnsi="Arial"/>
        </w:rPr>
        <w:t xml:space="preserve"> / </w:t>
      </w:r>
      <w:proofErr w:type="spellStart"/>
      <w:r w:rsidRPr="00202C92">
        <w:rPr>
          <w:rFonts w:ascii="Arial" w:eastAsia="Arial" w:hAnsi="Arial"/>
        </w:rPr>
        <w:t>Kontraktor</w:t>
      </w:r>
      <w:proofErr w:type="spellEnd"/>
      <w:r w:rsidRPr="00202C92">
        <w:rPr>
          <w:rFonts w:ascii="Arial" w:eastAsia="Arial" w:hAnsi="Arial"/>
        </w:rPr>
        <w:t xml:space="preserve"> yang </w:t>
      </w:r>
      <w:proofErr w:type="spellStart"/>
      <w:r w:rsidRPr="00202C92">
        <w:rPr>
          <w:rFonts w:ascii="Arial" w:eastAsia="Arial" w:hAnsi="Arial"/>
        </w:rPr>
        <w:t>layak</w:t>
      </w:r>
      <w:proofErr w:type="spellEnd"/>
      <w:r w:rsidRPr="00202C92">
        <w:rPr>
          <w:rFonts w:ascii="Arial" w:eastAsia="Arial" w:hAnsi="Arial"/>
        </w:rPr>
        <w:t xml:space="preserve">. </w:t>
      </w:r>
    </w:p>
    <w:p w14:paraId="11FA31C1" w14:textId="77777777" w:rsidR="0024076B" w:rsidRPr="00202C92" w:rsidRDefault="0024076B" w:rsidP="00A427DB">
      <w:pPr>
        <w:tabs>
          <w:tab w:val="left" w:pos="567"/>
        </w:tabs>
        <w:spacing w:line="276" w:lineRule="auto"/>
        <w:ind w:right="-46"/>
        <w:jc w:val="both"/>
        <w:rPr>
          <w:rFonts w:ascii="Arial" w:eastAsia="Arial" w:hAnsi="Arial"/>
          <w:color w:val="FF0000"/>
        </w:rPr>
      </w:pPr>
    </w:p>
    <w:p w14:paraId="4653804C" w14:textId="2B4678D6" w:rsidR="00512596" w:rsidRPr="00512596" w:rsidRDefault="00444316" w:rsidP="0024076B">
      <w:pPr>
        <w:numPr>
          <w:ilvl w:val="0"/>
          <w:numId w:val="5"/>
        </w:numPr>
        <w:tabs>
          <w:tab w:val="left" w:pos="567"/>
        </w:tabs>
        <w:spacing w:line="276" w:lineRule="auto"/>
        <w:ind w:left="567" w:right="-46" w:hanging="567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Contoh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Dokumen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Sebutharga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boleh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disemak</w:t>
      </w:r>
      <w:proofErr w:type="spellEnd"/>
      <w:r>
        <w:rPr>
          <w:rFonts w:ascii="Arial" w:eastAsia="Arial" w:hAnsi="Arial"/>
        </w:rPr>
        <w:t xml:space="preserve"> &amp; </w:t>
      </w:r>
      <w:proofErr w:type="spellStart"/>
      <w:r w:rsidR="0024076B" w:rsidRPr="00202C92">
        <w:rPr>
          <w:rFonts w:ascii="Arial" w:eastAsia="Arial" w:hAnsi="Arial"/>
        </w:rPr>
        <w:t>diperolehi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mulai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r w:rsidR="00A0291A">
        <w:rPr>
          <w:rFonts w:ascii="Arial" w:eastAsia="Arial" w:hAnsi="Arial"/>
          <w:b/>
          <w:bCs/>
        </w:rPr>
        <w:t>23 Oktober 2025</w:t>
      </w:r>
      <w:r w:rsidR="0024076B" w:rsidRPr="00202C92">
        <w:rPr>
          <w:rFonts w:ascii="Arial" w:eastAsia="Arial" w:hAnsi="Arial"/>
          <w:b/>
          <w:bCs/>
        </w:rPr>
        <w:t xml:space="preserve"> </w:t>
      </w:r>
      <w:proofErr w:type="spellStart"/>
      <w:r w:rsidR="0024076B" w:rsidRPr="00202C92">
        <w:rPr>
          <w:rFonts w:ascii="Arial" w:eastAsia="Arial" w:hAnsi="Arial"/>
          <w:b/>
          <w:bCs/>
        </w:rPr>
        <w:t>hingga</w:t>
      </w:r>
      <w:proofErr w:type="spellEnd"/>
      <w:r w:rsidR="0024076B" w:rsidRPr="00202C92">
        <w:rPr>
          <w:rFonts w:ascii="Arial" w:eastAsia="Arial" w:hAnsi="Arial"/>
          <w:b/>
          <w:bCs/>
        </w:rPr>
        <w:t xml:space="preserve"> </w:t>
      </w:r>
      <w:r w:rsidR="00A0291A">
        <w:rPr>
          <w:rFonts w:ascii="Arial" w:eastAsia="Arial" w:hAnsi="Arial"/>
          <w:b/>
          <w:bCs/>
        </w:rPr>
        <w:t>29 Oktober 2025</w:t>
      </w:r>
      <w:r w:rsidR="00AE14F7" w:rsidRPr="00202C92">
        <w:rPr>
          <w:rFonts w:ascii="Arial" w:eastAsia="Arial" w:hAnsi="Arial"/>
          <w:b/>
          <w:bCs/>
        </w:rPr>
        <w:t xml:space="preserve"> </w:t>
      </w:r>
      <w:r w:rsidR="00515AD9" w:rsidRPr="00202C92">
        <w:rPr>
          <w:rFonts w:ascii="Arial" w:eastAsia="Arial" w:hAnsi="Arial"/>
          <w:b/>
          <w:bCs/>
        </w:rPr>
        <w:t xml:space="preserve">pada jam </w:t>
      </w:r>
      <w:r w:rsidR="00202C92" w:rsidRPr="00202C92">
        <w:rPr>
          <w:rFonts w:ascii="Arial" w:eastAsia="Arial" w:hAnsi="Arial"/>
          <w:b/>
          <w:bCs/>
        </w:rPr>
        <w:t>8</w:t>
      </w:r>
      <w:r w:rsidR="00515AD9" w:rsidRPr="00202C92">
        <w:rPr>
          <w:rFonts w:ascii="Arial" w:eastAsia="Arial" w:hAnsi="Arial"/>
          <w:b/>
          <w:bCs/>
        </w:rPr>
        <w:t xml:space="preserve"> </w:t>
      </w:r>
      <w:proofErr w:type="spellStart"/>
      <w:r w:rsidR="00515AD9" w:rsidRPr="00202C92">
        <w:rPr>
          <w:rFonts w:ascii="Arial" w:eastAsia="Arial" w:hAnsi="Arial"/>
          <w:b/>
          <w:bCs/>
        </w:rPr>
        <w:t>pagi</w:t>
      </w:r>
      <w:proofErr w:type="spellEnd"/>
      <w:r w:rsidR="00515AD9" w:rsidRPr="00202C92">
        <w:rPr>
          <w:rFonts w:ascii="Arial" w:eastAsia="Arial" w:hAnsi="Arial"/>
          <w:b/>
          <w:bCs/>
        </w:rPr>
        <w:t xml:space="preserve"> </w:t>
      </w:r>
      <w:proofErr w:type="spellStart"/>
      <w:r w:rsidR="00515AD9" w:rsidRPr="00202C92">
        <w:rPr>
          <w:rFonts w:ascii="Arial" w:eastAsia="Arial" w:hAnsi="Arial"/>
          <w:b/>
          <w:bCs/>
        </w:rPr>
        <w:t>sehingga</w:t>
      </w:r>
      <w:proofErr w:type="spellEnd"/>
      <w:r w:rsidR="00515AD9" w:rsidRPr="00202C92">
        <w:rPr>
          <w:rFonts w:ascii="Arial" w:eastAsia="Arial" w:hAnsi="Arial"/>
          <w:b/>
          <w:bCs/>
        </w:rPr>
        <w:t xml:space="preserve"> </w:t>
      </w:r>
      <w:r w:rsidR="00DB3A39">
        <w:rPr>
          <w:rFonts w:ascii="Arial" w:eastAsia="Arial" w:hAnsi="Arial"/>
          <w:b/>
          <w:bCs/>
        </w:rPr>
        <w:t>5</w:t>
      </w:r>
      <w:r w:rsidR="00515AD9" w:rsidRPr="00202C92">
        <w:rPr>
          <w:rFonts w:ascii="Arial" w:eastAsia="Arial" w:hAnsi="Arial"/>
          <w:b/>
          <w:bCs/>
        </w:rPr>
        <w:t xml:space="preserve"> </w:t>
      </w:r>
      <w:proofErr w:type="spellStart"/>
      <w:r w:rsidR="003A671A">
        <w:rPr>
          <w:rFonts w:ascii="Arial" w:eastAsia="Arial" w:hAnsi="Arial"/>
          <w:b/>
          <w:bCs/>
        </w:rPr>
        <w:t>petang</w:t>
      </w:r>
      <w:proofErr w:type="spellEnd"/>
      <w:r w:rsidR="00515AD9" w:rsidRPr="00202C92">
        <w:rPr>
          <w:rFonts w:ascii="Arial" w:eastAsia="Arial" w:hAnsi="Arial"/>
          <w:b/>
          <w:bCs/>
        </w:rPr>
        <w:t xml:space="preserve"> </w:t>
      </w:r>
      <w:r w:rsidR="00202C92" w:rsidRPr="00202C92">
        <w:rPr>
          <w:rFonts w:ascii="Arial" w:eastAsia="Arial" w:hAnsi="Arial"/>
          <w:b/>
          <w:bCs/>
        </w:rPr>
        <w:t xml:space="preserve">pada </w:t>
      </w:r>
      <w:proofErr w:type="spellStart"/>
      <w:r w:rsidR="00202C92" w:rsidRPr="00202C92">
        <w:rPr>
          <w:rFonts w:ascii="Arial" w:eastAsia="Arial" w:hAnsi="Arial"/>
          <w:b/>
          <w:bCs/>
        </w:rPr>
        <w:t>waktu</w:t>
      </w:r>
      <w:proofErr w:type="spellEnd"/>
      <w:r w:rsidR="00202C92" w:rsidRPr="00202C92">
        <w:rPr>
          <w:rFonts w:ascii="Arial" w:eastAsia="Arial" w:hAnsi="Arial"/>
          <w:b/>
          <w:bCs/>
        </w:rPr>
        <w:t xml:space="preserve"> </w:t>
      </w:r>
      <w:proofErr w:type="spellStart"/>
      <w:r w:rsidR="00202C92" w:rsidRPr="00202C92">
        <w:rPr>
          <w:rFonts w:ascii="Arial" w:eastAsia="Arial" w:hAnsi="Arial"/>
          <w:b/>
          <w:bCs/>
        </w:rPr>
        <w:t>pejabat</w:t>
      </w:r>
      <w:proofErr w:type="spellEnd"/>
      <w:r w:rsidR="00202C92" w:rsidRPr="00202C92">
        <w:rPr>
          <w:rFonts w:ascii="Arial" w:eastAsia="Arial" w:hAnsi="Arial"/>
          <w:b/>
          <w:bCs/>
        </w:rPr>
        <w:t xml:space="preserve"> </w:t>
      </w:r>
      <w:r w:rsidR="00512596">
        <w:rPr>
          <w:rFonts w:ascii="Arial" w:eastAsia="Arial" w:hAnsi="Arial"/>
        </w:rPr>
        <w:t xml:space="preserve">di </w:t>
      </w:r>
      <w:proofErr w:type="spellStart"/>
      <w:r w:rsidR="00512596">
        <w:rPr>
          <w:rFonts w:ascii="Arial" w:eastAsia="Arial" w:hAnsi="Arial"/>
        </w:rPr>
        <w:t>alamat</w:t>
      </w:r>
      <w:proofErr w:type="spellEnd"/>
      <w:r w:rsidR="00512596">
        <w:rPr>
          <w:rFonts w:ascii="Arial" w:eastAsia="Arial" w:hAnsi="Arial"/>
        </w:rPr>
        <w:t xml:space="preserve"> </w:t>
      </w:r>
      <w:r w:rsidR="00512596">
        <w:rPr>
          <w:rFonts w:ascii="Arial" w:eastAsia="Arial" w:hAnsi="Arial"/>
          <w:b/>
          <w:bCs/>
        </w:rPr>
        <w:t>Ce</w:t>
      </w:r>
      <w:r w:rsidR="00DB3A39">
        <w:rPr>
          <w:rFonts w:ascii="Arial" w:eastAsia="Arial" w:hAnsi="Arial"/>
          <w:b/>
          <w:bCs/>
        </w:rPr>
        <w:t>n</w:t>
      </w:r>
      <w:r w:rsidR="00512596">
        <w:rPr>
          <w:rFonts w:ascii="Arial" w:eastAsia="Arial" w:hAnsi="Arial"/>
          <w:b/>
          <w:bCs/>
        </w:rPr>
        <w:t xml:space="preserve">tre </w:t>
      </w:r>
      <w:r w:rsidR="00DE4514">
        <w:rPr>
          <w:rFonts w:ascii="Arial" w:eastAsia="Arial" w:hAnsi="Arial"/>
          <w:b/>
          <w:bCs/>
        </w:rPr>
        <w:t>for Technology</w:t>
      </w:r>
      <w:r w:rsidR="00512596">
        <w:rPr>
          <w:rFonts w:ascii="Arial" w:eastAsia="Arial" w:hAnsi="Arial"/>
          <w:b/>
          <w:bCs/>
        </w:rPr>
        <w:t xml:space="preserve"> Excellence Sarawak, Jalan Sultan Tengah, </w:t>
      </w:r>
      <w:proofErr w:type="spellStart"/>
      <w:r w:rsidR="00512596">
        <w:rPr>
          <w:rFonts w:ascii="Arial" w:eastAsia="Arial" w:hAnsi="Arial"/>
          <w:b/>
          <w:bCs/>
        </w:rPr>
        <w:t>Rampangi</w:t>
      </w:r>
      <w:proofErr w:type="spellEnd"/>
      <w:r w:rsidR="00512596">
        <w:rPr>
          <w:rFonts w:ascii="Arial" w:eastAsia="Arial" w:hAnsi="Arial"/>
          <w:b/>
          <w:bCs/>
        </w:rPr>
        <w:t xml:space="preserve">, </w:t>
      </w:r>
      <w:proofErr w:type="spellStart"/>
      <w:r w:rsidR="00512596">
        <w:rPr>
          <w:rFonts w:ascii="Arial" w:eastAsia="Arial" w:hAnsi="Arial"/>
          <w:b/>
          <w:bCs/>
        </w:rPr>
        <w:t>Santubong</w:t>
      </w:r>
      <w:proofErr w:type="spellEnd"/>
      <w:r w:rsidR="00512596">
        <w:rPr>
          <w:rFonts w:ascii="Arial" w:eastAsia="Arial" w:hAnsi="Arial"/>
          <w:b/>
          <w:bCs/>
        </w:rPr>
        <w:t>, 93050 Kuching, Sarawak.</w:t>
      </w:r>
    </w:p>
    <w:p w14:paraId="0C6DAC85" w14:textId="77777777" w:rsidR="00512596" w:rsidRDefault="00512596" w:rsidP="00512596">
      <w:pPr>
        <w:pStyle w:val="ListParagraph"/>
        <w:rPr>
          <w:rFonts w:ascii="Arial" w:eastAsia="Arial" w:hAnsi="Arial"/>
        </w:rPr>
      </w:pPr>
    </w:p>
    <w:p w14:paraId="668013AD" w14:textId="31955F04" w:rsidR="00DA636A" w:rsidRDefault="00512596" w:rsidP="00DA636A">
      <w:pPr>
        <w:numPr>
          <w:ilvl w:val="0"/>
          <w:numId w:val="5"/>
        </w:numPr>
        <w:tabs>
          <w:tab w:val="left" w:pos="567"/>
        </w:tabs>
        <w:spacing w:line="276" w:lineRule="auto"/>
        <w:ind w:left="567" w:right="-46" w:hanging="567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Dokumen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Sebutharga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hendaklah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dimasukkan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sendiri</w:t>
      </w:r>
      <w:proofErr w:type="spellEnd"/>
      <w:r>
        <w:rPr>
          <w:rFonts w:ascii="Arial" w:eastAsia="Arial" w:hAnsi="Arial"/>
        </w:rPr>
        <w:t xml:space="preserve"> oleh </w:t>
      </w:r>
      <w:proofErr w:type="spellStart"/>
      <w:r>
        <w:rPr>
          <w:rFonts w:ascii="Arial" w:eastAsia="Arial" w:hAnsi="Arial"/>
        </w:rPr>
        <w:t>Pemilik</w:t>
      </w:r>
      <w:proofErr w:type="spellEnd"/>
      <w:r>
        <w:rPr>
          <w:rFonts w:ascii="Arial" w:eastAsia="Arial" w:hAnsi="Arial"/>
        </w:rPr>
        <w:t xml:space="preserve"> / Wakil Syarikat / </w:t>
      </w:r>
      <w:proofErr w:type="spellStart"/>
      <w:r>
        <w:rPr>
          <w:rFonts w:ascii="Arial" w:eastAsia="Arial" w:hAnsi="Arial"/>
        </w:rPr>
        <w:t>Firma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ke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dalam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peti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tawaran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E92F32">
        <w:rPr>
          <w:rFonts w:ascii="Arial" w:eastAsia="Arial" w:hAnsi="Arial"/>
        </w:rPr>
        <w:t>sebutharga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dengan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menggunakan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  <w:b/>
        </w:rPr>
        <w:t>sampul</w:t>
      </w:r>
      <w:proofErr w:type="spellEnd"/>
      <w:r w:rsidR="0024076B" w:rsidRPr="00202C92">
        <w:rPr>
          <w:rFonts w:ascii="Arial" w:eastAsia="Arial" w:hAnsi="Arial"/>
          <w:b/>
        </w:rPr>
        <w:t xml:space="preserve"> </w:t>
      </w:r>
      <w:proofErr w:type="spellStart"/>
      <w:r w:rsidR="0024076B" w:rsidRPr="00202C92">
        <w:rPr>
          <w:rFonts w:ascii="Arial" w:eastAsia="Arial" w:hAnsi="Arial"/>
          <w:b/>
        </w:rPr>
        <w:t>berlakri</w:t>
      </w:r>
      <w:proofErr w:type="spellEnd"/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Cs/>
        </w:rPr>
        <w:t>serta</w:t>
      </w:r>
      <w:proofErr w:type="spellEnd"/>
      <w:r>
        <w:rPr>
          <w:rFonts w:ascii="Arial" w:eastAsia="Arial" w:hAnsi="Arial"/>
          <w:bCs/>
        </w:rPr>
        <w:t xml:space="preserve"> </w:t>
      </w:r>
      <w:proofErr w:type="spellStart"/>
      <w:r>
        <w:rPr>
          <w:rFonts w:ascii="Arial" w:eastAsia="Arial" w:hAnsi="Arial"/>
          <w:bCs/>
        </w:rPr>
        <w:t>mempunyai</w:t>
      </w:r>
      <w:proofErr w:type="spellEnd"/>
      <w:r>
        <w:rPr>
          <w:rFonts w:ascii="Arial" w:eastAsia="Arial" w:hAnsi="Arial"/>
          <w:bCs/>
        </w:rPr>
        <w:t xml:space="preserve"> </w:t>
      </w:r>
      <w:proofErr w:type="spellStart"/>
      <w:r>
        <w:rPr>
          <w:rFonts w:ascii="Arial" w:eastAsia="Arial" w:hAnsi="Arial"/>
          <w:bCs/>
        </w:rPr>
        <w:t>catatan</w:t>
      </w:r>
      <w:proofErr w:type="spellEnd"/>
      <w:r>
        <w:rPr>
          <w:rFonts w:ascii="Arial" w:eastAsia="Arial" w:hAnsi="Arial"/>
          <w:bCs/>
        </w:rPr>
        <w:t xml:space="preserve"> </w:t>
      </w:r>
      <w:proofErr w:type="spellStart"/>
      <w:r w:rsidR="0024076B" w:rsidRPr="00202C92">
        <w:rPr>
          <w:rFonts w:ascii="Arial" w:eastAsia="Arial" w:hAnsi="Arial"/>
          <w:b/>
        </w:rPr>
        <w:t>Nombor</w:t>
      </w:r>
      <w:proofErr w:type="spellEnd"/>
      <w:r w:rsidR="0024076B" w:rsidRPr="00202C92">
        <w:rPr>
          <w:rFonts w:ascii="Arial" w:eastAsia="Arial" w:hAnsi="Arial"/>
          <w:b/>
        </w:rPr>
        <w:t xml:space="preserve"> </w:t>
      </w:r>
      <w:r w:rsidR="0024076B" w:rsidRPr="00202C92">
        <w:rPr>
          <w:rFonts w:ascii="Arial" w:eastAsia="Arial" w:hAnsi="Arial"/>
        </w:rPr>
        <w:t>dan</w:t>
      </w:r>
      <w:r w:rsidR="0024076B" w:rsidRPr="00202C92">
        <w:rPr>
          <w:rFonts w:ascii="Arial" w:eastAsia="Arial" w:hAnsi="Arial"/>
          <w:b/>
        </w:rPr>
        <w:t xml:space="preserve"> </w:t>
      </w:r>
      <w:proofErr w:type="spellStart"/>
      <w:r w:rsidR="0024076B" w:rsidRPr="00202C92">
        <w:rPr>
          <w:rFonts w:ascii="Arial" w:eastAsia="Arial" w:hAnsi="Arial"/>
          <w:b/>
        </w:rPr>
        <w:t>Tajuk</w:t>
      </w:r>
      <w:proofErr w:type="spellEnd"/>
      <w:r w:rsidR="0024076B" w:rsidRPr="00202C92">
        <w:rPr>
          <w:rFonts w:ascii="Arial" w:eastAsia="Arial" w:hAnsi="Arial"/>
          <w:b/>
        </w:rPr>
        <w:t xml:space="preserve"> </w:t>
      </w:r>
      <w:proofErr w:type="spellStart"/>
      <w:r w:rsidR="00A427DB">
        <w:rPr>
          <w:rFonts w:ascii="Arial" w:eastAsia="Arial" w:hAnsi="Arial"/>
          <w:b/>
        </w:rPr>
        <w:t>Sebutharga</w:t>
      </w:r>
      <w:proofErr w:type="spellEnd"/>
      <w:r w:rsidR="00202C92">
        <w:rPr>
          <w:rFonts w:ascii="Arial" w:eastAsia="Arial" w:hAnsi="Arial"/>
        </w:rPr>
        <w:t xml:space="preserve"> pada </w:t>
      </w:r>
      <w:proofErr w:type="spellStart"/>
      <w:r w:rsidR="00202C92">
        <w:rPr>
          <w:rFonts w:ascii="Arial" w:eastAsia="Arial" w:hAnsi="Arial"/>
        </w:rPr>
        <w:t>bahagian</w:t>
      </w:r>
      <w:proofErr w:type="spellEnd"/>
      <w:r w:rsidR="00202C92">
        <w:rPr>
          <w:rFonts w:ascii="Arial" w:eastAsia="Arial" w:hAnsi="Arial"/>
        </w:rPr>
        <w:t xml:space="preserve"> </w:t>
      </w:r>
      <w:proofErr w:type="spellStart"/>
      <w:r w:rsidR="00202C92">
        <w:rPr>
          <w:rFonts w:ascii="Arial" w:eastAsia="Arial" w:hAnsi="Arial"/>
        </w:rPr>
        <w:t>atas</w:t>
      </w:r>
      <w:proofErr w:type="spellEnd"/>
      <w:r w:rsidR="00202C92">
        <w:rPr>
          <w:rFonts w:ascii="Arial" w:eastAsia="Arial" w:hAnsi="Arial"/>
        </w:rPr>
        <w:t xml:space="preserve"> </w:t>
      </w:r>
      <w:proofErr w:type="spellStart"/>
      <w:r w:rsidR="00202C92">
        <w:rPr>
          <w:rFonts w:ascii="Arial" w:eastAsia="Arial" w:hAnsi="Arial"/>
        </w:rPr>
        <w:t>sebelah</w:t>
      </w:r>
      <w:proofErr w:type="spellEnd"/>
      <w:r w:rsidR="00202C92">
        <w:rPr>
          <w:rFonts w:ascii="Arial" w:eastAsia="Arial" w:hAnsi="Arial"/>
        </w:rPr>
        <w:t xml:space="preserve"> </w:t>
      </w:r>
      <w:proofErr w:type="spellStart"/>
      <w:r w:rsidR="00202C92">
        <w:rPr>
          <w:rFonts w:ascii="Arial" w:eastAsia="Arial" w:hAnsi="Arial"/>
        </w:rPr>
        <w:t>kanan</w:t>
      </w:r>
      <w:proofErr w:type="spellEnd"/>
      <w:r w:rsidR="00202C92">
        <w:rPr>
          <w:rFonts w:ascii="Arial" w:eastAsia="Arial" w:hAnsi="Arial"/>
        </w:rPr>
        <w:t xml:space="preserve"> </w:t>
      </w:r>
      <w:proofErr w:type="spellStart"/>
      <w:r w:rsidR="00202C92">
        <w:rPr>
          <w:rFonts w:ascii="Arial" w:eastAsia="Arial" w:hAnsi="Arial"/>
        </w:rPr>
        <w:t>sampul</w:t>
      </w:r>
      <w:proofErr w:type="spellEnd"/>
      <w:r w:rsidR="00202C92">
        <w:rPr>
          <w:rFonts w:ascii="Arial" w:eastAsia="Arial" w:hAnsi="Arial"/>
        </w:rPr>
        <w:t>.</w:t>
      </w:r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Dokumen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Sebutharga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hendaklah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diserahkan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selewat-lewatnya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r w:rsidR="0024076B" w:rsidRPr="00202C92">
        <w:rPr>
          <w:rFonts w:ascii="Arial" w:eastAsia="Arial" w:hAnsi="Arial"/>
          <w:b/>
        </w:rPr>
        <w:t xml:space="preserve">jam </w:t>
      </w:r>
      <w:r w:rsidR="00E65C25">
        <w:rPr>
          <w:rFonts w:ascii="Arial" w:eastAsia="Arial" w:hAnsi="Arial"/>
          <w:b/>
        </w:rPr>
        <w:t xml:space="preserve">12.00 </w:t>
      </w:r>
      <w:proofErr w:type="spellStart"/>
      <w:r w:rsidR="00E65C25">
        <w:rPr>
          <w:rFonts w:ascii="Arial" w:eastAsia="Arial" w:hAnsi="Arial"/>
          <w:b/>
        </w:rPr>
        <w:t>tengahari</w:t>
      </w:r>
      <w:proofErr w:type="spellEnd"/>
      <w:r w:rsidR="00DE4514">
        <w:rPr>
          <w:rFonts w:ascii="Arial" w:eastAsia="Arial" w:hAnsi="Arial"/>
          <w:b/>
        </w:rPr>
        <w:t xml:space="preserve"> </w:t>
      </w:r>
      <w:r w:rsidR="0024076B" w:rsidRPr="00202C92">
        <w:rPr>
          <w:rFonts w:ascii="Arial" w:eastAsia="Arial" w:hAnsi="Arial"/>
        </w:rPr>
        <w:t xml:space="preserve">pada </w:t>
      </w:r>
      <w:proofErr w:type="spellStart"/>
      <w:r w:rsidR="0024076B" w:rsidRPr="00202C92">
        <w:rPr>
          <w:rFonts w:ascii="Arial" w:eastAsia="Arial" w:hAnsi="Arial"/>
        </w:rPr>
        <w:t>tarikh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tutup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r w:rsidR="00A0291A">
        <w:rPr>
          <w:rFonts w:ascii="Arial" w:eastAsia="Arial" w:hAnsi="Arial"/>
          <w:b/>
          <w:bCs/>
        </w:rPr>
        <w:t>29 Oktober 2025</w:t>
      </w:r>
      <w:r w:rsidR="0024076B" w:rsidRPr="00202C92">
        <w:rPr>
          <w:rFonts w:ascii="Arial" w:eastAsia="Arial" w:hAnsi="Arial"/>
        </w:rPr>
        <w:t xml:space="preserve"> di </w:t>
      </w:r>
      <w:proofErr w:type="spellStart"/>
      <w:r w:rsidR="0024076B" w:rsidRPr="00202C92">
        <w:rPr>
          <w:rFonts w:ascii="Arial" w:eastAsia="Arial" w:hAnsi="Arial"/>
        </w:rPr>
        <w:t>alamat</w:t>
      </w:r>
      <w:proofErr w:type="spellEnd"/>
      <w:r w:rsidR="0024076B" w:rsidRPr="00202C92">
        <w:rPr>
          <w:rFonts w:ascii="Arial" w:eastAsia="Arial" w:hAnsi="Arial"/>
        </w:rPr>
        <w:t xml:space="preserve"> </w:t>
      </w:r>
      <w:proofErr w:type="spellStart"/>
      <w:r w:rsidR="0024076B" w:rsidRPr="00202C92">
        <w:rPr>
          <w:rFonts w:ascii="Arial" w:eastAsia="Arial" w:hAnsi="Arial"/>
        </w:rPr>
        <w:t>seperti</w:t>
      </w:r>
      <w:proofErr w:type="spellEnd"/>
      <w:r w:rsidR="0024076B" w:rsidRPr="00202C92">
        <w:rPr>
          <w:rFonts w:ascii="Arial" w:eastAsia="Arial" w:hAnsi="Arial"/>
        </w:rPr>
        <w:t xml:space="preserve"> di </w:t>
      </w:r>
      <w:proofErr w:type="spellStart"/>
      <w:proofErr w:type="gramStart"/>
      <w:r w:rsidR="0024076B" w:rsidRPr="00202C92">
        <w:rPr>
          <w:rFonts w:ascii="Arial" w:eastAsia="Arial" w:hAnsi="Arial"/>
        </w:rPr>
        <w:t>bawah</w:t>
      </w:r>
      <w:proofErr w:type="spellEnd"/>
      <w:r w:rsidR="0024076B" w:rsidRPr="00202C92">
        <w:rPr>
          <w:rFonts w:ascii="Arial" w:eastAsia="Arial" w:hAnsi="Arial"/>
        </w:rPr>
        <w:t>:-</w:t>
      </w:r>
      <w:proofErr w:type="gramEnd"/>
    </w:p>
    <w:p w14:paraId="5A7FB7E0" w14:textId="77777777" w:rsidR="00444316" w:rsidRDefault="00444316" w:rsidP="00444316">
      <w:pPr>
        <w:spacing w:line="276" w:lineRule="auto"/>
        <w:ind w:left="360"/>
        <w:jc w:val="center"/>
        <w:rPr>
          <w:rFonts w:ascii="Arial" w:eastAsia="Arial" w:hAnsi="Arial"/>
        </w:rPr>
      </w:pPr>
    </w:p>
    <w:p w14:paraId="38A13406" w14:textId="0A156F9C" w:rsidR="00A427DB" w:rsidRDefault="00A427DB" w:rsidP="00444316">
      <w:pPr>
        <w:spacing w:line="276" w:lineRule="auto"/>
        <w:ind w:left="360"/>
        <w:jc w:val="center"/>
        <w:rPr>
          <w:rFonts w:ascii="Arial" w:eastAsia="Arial" w:hAnsi="Arial"/>
        </w:rPr>
      </w:pPr>
    </w:p>
    <w:p w14:paraId="10233574" w14:textId="1DC04C82" w:rsidR="0038593E" w:rsidRDefault="0038593E" w:rsidP="00444316">
      <w:pPr>
        <w:spacing w:line="276" w:lineRule="auto"/>
        <w:ind w:left="360"/>
        <w:jc w:val="center"/>
        <w:rPr>
          <w:rFonts w:ascii="Arial" w:eastAsia="Arial" w:hAnsi="Arial"/>
        </w:rPr>
      </w:pPr>
    </w:p>
    <w:p w14:paraId="70BDF905" w14:textId="0EEE33ED" w:rsidR="00444316" w:rsidRPr="00202C92" w:rsidRDefault="00444316" w:rsidP="00444316">
      <w:pPr>
        <w:spacing w:line="276" w:lineRule="auto"/>
        <w:ind w:left="360"/>
        <w:jc w:val="center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Bahagian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Kewangan</w:t>
      </w:r>
      <w:proofErr w:type="spellEnd"/>
      <w:r>
        <w:rPr>
          <w:rFonts w:ascii="Arial" w:eastAsia="Arial" w:hAnsi="Arial"/>
        </w:rPr>
        <w:t xml:space="preserve"> &amp; </w:t>
      </w:r>
      <w:proofErr w:type="spellStart"/>
      <w:r>
        <w:rPr>
          <w:rFonts w:ascii="Arial" w:eastAsia="Arial" w:hAnsi="Arial"/>
        </w:rPr>
        <w:t>Perolehan</w:t>
      </w:r>
      <w:proofErr w:type="spellEnd"/>
    </w:p>
    <w:p w14:paraId="43071D31" w14:textId="77777777" w:rsidR="00444316" w:rsidRPr="00202C92" w:rsidRDefault="00444316" w:rsidP="00444316">
      <w:pPr>
        <w:spacing w:line="276" w:lineRule="auto"/>
        <w:ind w:left="360" w:right="90"/>
        <w:jc w:val="center"/>
        <w:rPr>
          <w:rFonts w:ascii="Arial" w:hAnsi="Arial"/>
        </w:rPr>
      </w:pPr>
      <w:r w:rsidRPr="00202C92">
        <w:rPr>
          <w:rFonts w:ascii="Arial" w:hAnsi="Arial"/>
        </w:rPr>
        <w:t xml:space="preserve">Centre </w:t>
      </w:r>
      <w:r>
        <w:rPr>
          <w:rFonts w:ascii="Arial" w:hAnsi="Arial"/>
        </w:rPr>
        <w:t>for Technology</w:t>
      </w:r>
      <w:r w:rsidRPr="00202C92">
        <w:rPr>
          <w:rFonts w:ascii="Arial" w:hAnsi="Arial"/>
        </w:rPr>
        <w:t xml:space="preserve"> Excellence Sarawak,</w:t>
      </w:r>
    </w:p>
    <w:p w14:paraId="02F7BBB1" w14:textId="6D3779F8" w:rsidR="00444316" w:rsidRPr="00202C92" w:rsidRDefault="00444316" w:rsidP="00444316">
      <w:pPr>
        <w:spacing w:line="276" w:lineRule="auto"/>
        <w:ind w:left="360" w:right="90"/>
        <w:jc w:val="center"/>
        <w:rPr>
          <w:rFonts w:ascii="Arial" w:hAnsi="Arial"/>
        </w:rPr>
      </w:pPr>
      <w:r w:rsidRPr="00202C92">
        <w:rPr>
          <w:rFonts w:ascii="Arial" w:hAnsi="Arial"/>
        </w:rPr>
        <w:t xml:space="preserve">Jalan Sultan Tengah, </w:t>
      </w:r>
      <w:proofErr w:type="spellStart"/>
      <w:r w:rsidRPr="00202C92">
        <w:rPr>
          <w:rFonts w:ascii="Arial" w:hAnsi="Arial"/>
        </w:rPr>
        <w:t>Rampangi</w:t>
      </w:r>
      <w:proofErr w:type="spellEnd"/>
      <w:r w:rsidRPr="00202C92">
        <w:rPr>
          <w:rFonts w:ascii="Arial" w:hAnsi="Arial"/>
        </w:rPr>
        <w:t xml:space="preserve">, </w:t>
      </w:r>
      <w:proofErr w:type="spellStart"/>
      <w:r w:rsidRPr="00202C92">
        <w:rPr>
          <w:rFonts w:ascii="Arial" w:hAnsi="Arial"/>
        </w:rPr>
        <w:t>Santubong</w:t>
      </w:r>
      <w:proofErr w:type="spellEnd"/>
    </w:p>
    <w:p w14:paraId="74E83570" w14:textId="4339F6F7" w:rsidR="00444316" w:rsidRPr="00202C92" w:rsidRDefault="00444316" w:rsidP="00444316">
      <w:pPr>
        <w:spacing w:line="276" w:lineRule="auto"/>
        <w:ind w:left="360" w:right="90"/>
        <w:jc w:val="center"/>
        <w:rPr>
          <w:rFonts w:ascii="Arial" w:hAnsi="Arial"/>
        </w:rPr>
      </w:pPr>
      <w:r w:rsidRPr="00202C92">
        <w:rPr>
          <w:rFonts w:ascii="Arial" w:hAnsi="Arial"/>
        </w:rPr>
        <w:t>93050 Kuching, Sarawak</w:t>
      </w:r>
    </w:p>
    <w:p w14:paraId="0B56F61D" w14:textId="0BE80DD5" w:rsidR="00DA636A" w:rsidRDefault="00DA636A" w:rsidP="00DA636A">
      <w:pPr>
        <w:tabs>
          <w:tab w:val="left" w:pos="567"/>
        </w:tabs>
        <w:spacing w:line="276" w:lineRule="auto"/>
        <w:ind w:right="-46"/>
        <w:jc w:val="both"/>
        <w:rPr>
          <w:rFonts w:ascii="Arial" w:eastAsia="Arial" w:hAnsi="Arial"/>
        </w:rPr>
      </w:pPr>
    </w:p>
    <w:p w14:paraId="222C7AA6" w14:textId="46DCE486" w:rsidR="00DA636A" w:rsidRDefault="00DA636A" w:rsidP="00DA636A">
      <w:pPr>
        <w:numPr>
          <w:ilvl w:val="0"/>
          <w:numId w:val="5"/>
        </w:numPr>
        <w:tabs>
          <w:tab w:val="left" w:pos="567"/>
        </w:tabs>
        <w:spacing w:line="276" w:lineRule="auto"/>
        <w:ind w:left="567" w:right="-46" w:hanging="567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Dokumen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 w:rsidR="00A427DB">
        <w:rPr>
          <w:rFonts w:ascii="Arial" w:eastAsia="Arial" w:hAnsi="Arial"/>
        </w:rPr>
        <w:t>Sebutharga</w:t>
      </w:r>
      <w:proofErr w:type="spellEnd"/>
      <w:r>
        <w:rPr>
          <w:rFonts w:ascii="Arial" w:eastAsia="Arial" w:hAnsi="Arial"/>
        </w:rPr>
        <w:t xml:space="preserve"> yang </w:t>
      </w:r>
      <w:proofErr w:type="spellStart"/>
      <w:r>
        <w:rPr>
          <w:rFonts w:ascii="Arial" w:eastAsia="Arial" w:hAnsi="Arial"/>
        </w:rPr>
        <w:t>diterima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selepas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 w:rsidR="00D568BA">
        <w:rPr>
          <w:rFonts w:ascii="Arial" w:eastAsia="Arial" w:hAnsi="Arial"/>
        </w:rPr>
        <w:t>t</w:t>
      </w:r>
      <w:r>
        <w:rPr>
          <w:rFonts w:ascii="Arial" w:eastAsia="Arial" w:hAnsi="Arial"/>
        </w:rPr>
        <w:t>arikh</w:t>
      </w:r>
      <w:proofErr w:type="spellEnd"/>
      <w:r>
        <w:rPr>
          <w:rFonts w:ascii="Arial" w:eastAsia="Arial" w:hAnsi="Arial"/>
        </w:rPr>
        <w:t xml:space="preserve"> dan masa </w:t>
      </w:r>
      <w:proofErr w:type="spellStart"/>
      <w:r>
        <w:rPr>
          <w:rFonts w:ascii="Arial" w:eastAsia="Arial" w:hAnsi="Arial"/>
        </w:rPr>
        <w:t>tutup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tidak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akan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dipertimbangkan</w:t>
      </w:r>
      <w:proofErr w:type="spellEnd"/>
      <w:r>
        <w:rPr>
          <w:rFonts w:ascii="Arial" w:eastAsia="Arial" w:hAnsi="Arial"/>
        </w:rPr>
        <w:t>.</w:t>
      </w:r>
    </w:p>
    <w:p w14:paraId="1F69EA0E" w14:textId="77777777" w:rsidR="00DA636A" w:rsidRDefault="00DA636A" w:rsidP="00DA636A">
      <w:pPr>
        <w:tabs>
          <w:tab w:val="left" w:pos="567"/>
        </w:tabs>
        <w:spacing w:line="276" w:lineRule="auto"/>
        <w:ind w:right="-46"/>
        <w:jc w:val="both"/>
        <w:rPr>
          <w:rFonts w:ascii="Arial" w:eastAsia="Arial" w:hAnsi="Arial"/>
        </w:rPr>
      </w:pPr>
    </w:p>
    <w:p w14:paraId="3D44D3F5" w14:textId="77777777" w:rsidR="00DA636A" w:rsidRPr="00DA636A" w:rsidRDefault="00DA636A" w:rsidP="00DA636A">
      <w:pPr>
        <w:numPr>
          <w:ilvl w:val="0"/>
          <w:numId w:val="5"/>
        </w:numPr>
        <w:tabs>
          <w:tab w:val="left" w:pos="567"/>
        </w:tabs>
        <w:spacing w:line="276" w:lineRule="auto"/>
        <w:ind w:left="567" w:right="-46" w:hanging="567"/>
        <w:jc w:val="both"/>
        <w:rPr>
          <w:rFonts w:ascii="Arial" w:eastAsia="Arial" w:hAnsi="Arial"/>
          <w:b/>
          <w:bCs/>
        </w:rPr>
      </w:pPr>
      <w:r w:rsidRPr="00DA636A">
        <w:rPr>
          <w:rFonts w:ascii="Arial" w:eastAsia="Arial" w:hAnsi="Arial"/>
          <w:b/>
          <w:bCs/>
        </w:rPr>
        <w:t xml:space="preserve">CENTEXS </w:t>
      </w:r>
      <w:proofErr w:type="spellStart"/>
      <w:r>
        <w:rPr>
          <w:rFonts w:ascii="Arial" w:eastAsia="Arial" w:hAnsi="Arial"/>
        </w:rPr>
        <w:t>tidak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terikat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untuk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menerima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tawaran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terendah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atau</w:t>
      </w:r>
      <w:proofErr w:type="spellEnd"/>
      <w:r>
        <w:rPr>
          <w:rFonts w:ascii="Arial" w:eastAsia="Arial" w:hAnsi="Arial"/>
        </w:rPr>
        <w:t xml:space="preserve"> mana-mana </w:t>
      </w:r>
      <w:proofErr w:type="spellStart"/>
      <w:r>
        <w:rPr>
          <w:rFonts w:ascii="Arial" w:eastAsia="Arial" w:hAnsi="Arial"/>
        </w:rPr>
        <w:t>tawaran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atau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memberi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apa-apa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sebab</w:t>
      </w:r>
      <w:proofErr w:type="spellEnd"/>
      <w:r>
        <w:rPr>
          <w:rFonts w:ascii="Arial" w:eastAsia="Arial" w:hAnsi="Arial"/>
        </w:rPr>
        <w:t xml:space="preserve"> di </w:t>
      </w:r>
      <w:proofErr w:type="spellStart"/>
      <w:r>
        <w:rPr>
          <w:rFonts w:ascii="Arial" w:eastAsia="Arial" w:hAnsi="Arial"/>
        </w:rPr>
        <w:t>atas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penolakan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sesuatu</w:t>
      </w:r>
      <w:proofErr w:type="spellEnd"/>
      <w:r>
        <w:rPr>
          <w:rFonts w:ascii="Arial" w:eastAsia="Arial" w:hAnsi="Arial"/>
        </w:rPr>
        <w:t xml:space="preserve"> tawaran tersebut.</w:t>
      </w:r>
    </w:p>
    <w:p w14:paraId="148432AD" w14:textId="3284E850" w:rsidR="00D97EB3" w:rsidRPr="00202C92" w:rsidRDefault="00D97EB3" w:rsidP="008D32D9">
      <w:pPr>
        <w:pStyle w:val="ListParagraph"/>
        <w:spacing w:line="276" w:lineRule="auto"/>
        <w:ind w:left="0"/>
        <w:rPr>
          <w:rFonts w:ascii="Arial" w:eastAsia="Arial" w:hAnsi="Arial"/>
          <w:color w:val="FF0000"/>
        </w:rPr>
      </w:pPr>
    </w:p>
    <w:p w14:paraId="2E98D411" w14:textId="5A438523" w:rsidR="00D97EB3" w:rsidRDefault="00D97EB3" w:rsidP="008D32D9">
      <w:pPr>
        <w:pStyle w:val="ListParagraph"/>
        <w:spacing w:line="276" w:lineRule="auto"/>
        <w:ind w:left="0"/>
        <w:rPr>
          <w:rFonts w:ascii="Arial" w:eastAsia="Arial" w:hAnsi="Arial"/>
          <w:color w:val="FF0000"/>
        </w:rPr>
      </w:pPr>
    </w:p>
    <w:p w14:paraId="380C5303" w14:textId="17EB8B0C" w:rsidR="00732704" w:rsidRDefault="00C13B06" w:rsidP="008D32D9">
      <w:pPr>
        <w:pStyle w:val="ListParagraph"/>
        <w:spacing w:line="276" w:lineRule="auto"/>
        <w:ind w:left="0"/>
        <w:rPr>
          <w:rFonts w:ascii="Arial" w:eastAsia="Arial" w:hAnsi="Arial"/>
          <w:color w:val="FF0000"/>
        </w:rPr>
      </w:pPr>
      <w:r>
        <w:rPr>
          <w:rFonts w:ascii="Arial" w:eastAsia="Arial" w:hAnsi="Arial"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612DB43E" wp14:editId="7B750B68">
            <wp:simplePos x="0" y="0"/>
            <wp:positionH relativeFrom="page">
              <wp:posOffset>3328035</wp:posOffset>
            </wp:positionH>
            <wp:positionV relativeFrom="page">
              <wp:posOffset>5600700</wp:posOffset>
            </wp:positionV>
            <wp:extent cx="2294890" cy="1143000"/>
            <wp:effectExtent l="0" t="0" r="0" b="0"/>
            <wp:wrapNone/>
            <wp:docPr id="16416742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974D4" w14:textId="4365247A" w:rsidR="005C440A" w:rsidRDefault="005C440A" w:rsidP="008D32D9">
      <w:pPr>
        <w:pStyle w:val="ListParagraph"/>
        <w:spacing w:line="276" w:lineRule="auto"/>
        <w:ind w:left="0"/>
        <w:rPr>
          <w:rFonts w:ascii="Arial" w:eastAsia="Arial" w:hAnsi="Arial"/>
          <w:color w:val="FF0000"/>
        </w:rPr>
      </w:pPr>
    </w:p>
    <w:p w14:paraId="2201D070" w14:textId="77777777" w:rsidR="0059089A" w:rsidRDefault="0059089A" w:rsidP="008D32D9">
      <w:pPr>
        <w:pStyle w:val="ListParagraph"/>
        <w:spacing w:line="276" w:lineRule="auto"/>
        <w:ind w:left="0"/>
        <w:rPr>
          <w:rFonts w:ascii="Arial" w:eastAsia="Arial" w:hAnsi="Arial"/>
          <w:color w:val="FF0000"/>
        </w:rPr>
      </w:pPr>
    </w:p>
    <w:p w14:paraId="10ABC7BC" w14:textId="77777777" w:rsidR="0059089A" w:rsidRDefault="0059089A" w:rsidP="008D32D9">
      <w:pPr>
        <w:pStyle w:val="ListParagraph"/>
        <w:spacing w:line="276" w:lineRule="auto"/>
        <w:ind w:left="0"/>
        <w:rPr>
          <w:rFonts w:ascii="Arial" w:eastAsia="Arial" w:hAnsi="Arial"/>
          <w:color w:val="FF0000"/>
        </w:rPr>
      </w:pPr>
    </w:p>
    <w:p w14:paraId="7063C194" w14:textId="77777777" w:rsidR="00732704" w:rsidRPr="00FB2AD2" w:rsidRDefault="005D7998" w:rsidP="008D32D9">
      <w:pPr>
        <w:pStyle w:val="ListParagraph"/>
        <w:spacing w:line="276" w:lineRule="auto"/>
        <w:ind w:left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FF0000"/>
        </w:rPr>
        <w:t xml:space="preserve">                                                                       </w:t>
      </w:r>
      <w:r w:rsidRPr="00FB2AD2">
        <w:rPr>
          <w:rFonts w:ascii="Arial" w:eastAsia="Arial" w:hAnsi="Arial"/>
          <w:color w:val="000000"/>
        </w:rPr>
        <w:t xml:space="preserve">  ____________________</w:t>
      </w:r>
    </w:p>
    <w:p w14:paraId="3E063F6E" w14:textId="77777777" w:rsidR="0024076B" w:rsidRPr="00202C92" w:rsidRDefault="0024076B" w:rsidP="0024076B">
      <w:pPr>
        <w:spacing w:line="276" w:lineRule="auto"/>
        <w:ind w:firstLine="720"/>
        <w:jc w:val="center"/>
        <w:rPr>
          <w:rFonts w:ascii="Arial" w:eastAsia="Arial" w:hAnsi="Arial"/>
        </w:rPr>
      </w:pPr>
      <w:bookmarkStart w:id="0" w:name="_Hlk511053142"/>
      <w:proofErr w:type="spellStart"/>
      <w:r w:rsidRPr="00202C92">
        <w:rPr>
          <w:rFonts w:ascii="Arial" w:eastAsia="Arial" w:hAnsi="Arial"/>
        </w:rPr>
        <w:t>Ketua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Pegawai</w:t>
      </w:r>
      <w:proofErr w:type="spellEnd"/>
      <w:r w:rsidRPr="00202C92">
        <w:rPr>
          <w:rFonts w:ascii="Arial" w:eastAsia="Arial" w:hAnsi="Arial"/>
        </w:rPr>
        <w:t xml:space="preserve"> </w:t>
      </w:r>
      <w:proofErr w:type="spellStart"/>
      <w:r w:rsidRPr="00202C92">
        <w:rPr>
          <w:rFonts w:ascii="Arial" w:eastAsia="Arial" w:hAnsi="Arial"/>
        </w:rPr>
        <w:t>Eksekutif</w:t>
      </w:r>
      <w:proofErr w:type="spellEnd"/>
    </w:p>
    <w:p w14:paraId="10BC31C3" w14:textId="77777777" w:rsidR="0024076B" w:rsidRPr="00202C92" w:rsidRDefault="0024076B" w:rsidP="0024076B">
      <w:pPr>
        <w:spacing w:line="276" w:lineRule="auto"/>
        <w:ind w:right="90" w:firstLine="720"/>
        <w:jc w:val="center"/>
        <w:rPr>
          <w:rFonts w:ascii="Arial" w:hAnsi="Arial"/>
        </w:rPr>
      </w:pPr>
      <w:r w:rsidRPr="00202C92">
        <w:rPr>
          <w:rFonts w:ascii="Arial" w:hAnsi="Arial"/>
        </w:rPr>
        <w:t xml:space="preserve">Centre </w:t>
      </w:r>
      <w:r w:rsidR="00DE4514">
        <w:rPr>
          <w:rFonts w:ascii="Arial" w:hAnsi="Arial"/>
        </w:rPr>
        <w:t>for Technology</w:t>
      </w:r>
      <w:r w:rsidRPr="00202C92">
        <w:rPr>
          <w:rFonts w:ascii="Arial" w:hAnsi="Arial"/>
        </w:rPr>
        <w:t xml:space="preserve"> Excellence Sarawak,</w:t>
      </w:r>
    </w:p>
    <w:p w14:paraId="1ECDAE4E" w14:textId="77777777" w:rsidR="0024076B" w:rsidRPr="00202C92" w:rsidRDefault="0024076B" w:rsidP="0024076B">
      <w:pPr>
        <w:spacing w:line="276" w:lineRule="auto"/>
        <w:ind w:right="90" w:firstLine="720"/>
        <w:jc w:val="center"/>
        <w:rPr>
          <w:rFonts w:ascii="Arial" w:hAnsi="Arial"/>
        </w:rPr>
      </w:pPr>
      <w:r w:rsidRPr="00202C92">
        <w:rPr>
          <w:rFonts w:ascii="Arial" w:hAnsi="Arial"/>
        </w:rPr>
        <w:t xml:space="preserve">Jalan Sultan Tengah, </w:t>
      </w:r>
      <w:proofErr w:type="spellStart"/>
      <w:r w:rsidRPr="00202C92">
        <w:rPr>
          <w:rFonts w:ascii="Arial" w:hAnsi="Arial"/>
        </w:rPr>
        <w:t>Rampangi</w:t>
      </w:r>
      <w:proofErr w:type="spellEnd"/>
      <w:r w:rsidRPr="00202C92">
        <w:rPr>
          <w:rFonts w:ascii="Arial" w:hAnsi="Arial"/>
        </w:rPr>
        <w:t xml:space="preserve">, </w:t>
      </w:r>
      <w:proofErr w:type="spellStart"/>
      <w:r w:rsidRPr="00202C92">
        <w:rPr>
          <w:rFonts w:ascii="Arial" w:hAnsi="Arial"/>
        </w:rPr>
        <w:t>Santubong</w:t>
      </w:r>
      <w:proofErr w:type="spellEnd"/>
    </w:p>
    <w:p w14:paraId="53A49D1C" w14:textId="77777777" w:rsidR="0024076B" w:rsidRPr="00202C92" w:rsidRDefault="0024076B" w:rsidP="0024076B">
      <w:pPr>
        <w:spacing w:line="276" w:lineRule="auto"/>
        <w:ind w:right="90" w:firstLine="720"/>
        <w:jc w:val="center"/>
        <w:rPr>
          <w:rFonts w:ascii="Arial" w:hAnsi="Arial"/>
        </w:rPr>
      </w:pPr>
      <w:r w:rsidRPr="00202C92">
        <w:rPr>
          <w:rFonts w:ascii="Arial" w:hAnsi="Arial"/>
        </w:rPr>
        <w:t xml:space="preserve">93050 Kuching, Sarawak </w:t>
      </w:r>
    </w:p>
    <w:bookmarkEnd w:id="0"/>
    <w:p w14:paraId="6D2C0C8B" w14:textId="77777777" w:rsidR="0024076B" w:rsidRPr="00202C92" w:rsidRDefault="0024076B" w:rsidP="0024076B">
      <w:pPr>
        <w:spacing w:line="276" w:lineRule="auto"/>
        <w:jc w:val="center"/>
        <w:rPr>
          <w:rFonts w:ascii="Arial" w:eastAsia="Arial" w:hAnsi="Arial"/>
          <w:b/>
          <w:color w:val="FF0000"/>
          <w:sz w:val="24"/>
          <w:szCs w:val="24"/>
        </w:rPr>
      </w:pPr>
    </w:p>
    <w:p w14:paraId="4DEA1460" w14:textId="77777777" w:rsidR="00B23D0B" w:rsidRPr="00202C92" w:rsidRDefault="00B23D0B" w:rsidP="0024076B">
      <w:pPr>
        <w:tabs>
          <w:tab w:val="left" w:pos="709"/>
        </w:tabs>
        <w:spacing w:line="276" w:lineRule="auto"/>
        <w:ind w:left="567" w:right="-166" w:hanging="567"/>
        <w:jc w:val="both"/>
        <w:rPr>
          <w:rFonts w:ascii="Cambria" w:eastAsia="Times New Roman" w:hAnsi="Cambria" w:cs="Calibri"/>
          <w:color w:val="FF0000"/>
          <w:sz w:val="22"/>
          <w:szCs w:val="22"/>
        </w:rPr>
      </w:pPr>
    </w:p>
    <w:sectPr w:rsidR="00B23D0B" w:rsidRPr="00202C92" w:rsidSect="00202C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38EA" w14:textId="77777777" w:rsidR="00284632" w:rsidRDefault="00284632" w:rsidP="0013047E">
      <w:r>
        <w:separator/>
      </w:r>
    </w:p>
  </w:endnote>
  <w:endnote w:type="continuationSeparator" w:id="0">
    <w:p w14:paraId="7D69DC58" w14:textId="77777777" w:rsidR="00284632" w:rsidRDefault="00284632" w:rsidP="0013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0E0A" w14:textId="77777777" w:rsidR="00B45DC2" w:rsidRDefault="00B45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669" w14:textId="77777777" w:rsidR="00B45DC2" w:rsidRDefault="00B45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2170" w14:textId="77777777" w:rsidR="00B45DC2" w:rsidRDefault="00B4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3C1C" w14:textId="77777777" w:rsidR="00284632" w:rsidRDefault="00284632" w:rsidP="0013047E">
      <w:r>
        <w:separator/>
      </w:r>
    </w:p>
  </w:footnote>
  <w:footnote w:type="continuationSeparator" w:id="0">
    <w:p w14:paraId="15A6DBBF" w14:textId="77777777" w:rsidR="00284632" w:rsidRDefault="00284632" w:rsidP="0013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8D7C" w14:textId="77777777" w:rsidR="00B45DC2" w:rsidRDefault="00B45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73A1" w14:textId="77777777" w:rsidR="00B45DC2" w:rsidRDefault="00B45D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B839" w14:textId="77777777" w:rsidR="00B45DC2" w:rsidRDefault="00B45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AF661A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 w15:restartNumberingAfterBreak="0">
    <w:nsid w:val="06BC049D"/>
    <w:multiLevelType w:val="multilevel"/>
    <w:tmpl w:val="363C2DB4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7546FB4"/>
    <w:multiLevelType w:val="hybridMultilevel"/>
    <w:tmpl w:val="1EE8FFA4"/>
    <w:lvl w:ilvl="0" w:tplc="4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36F2"/>
    <w:multiLevelType w:val="multilevel"/>
    <w:tmpl w:val="1394821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A60330E"/>
    <w:multiLevelType w:val="hybridMultilevel"/>
    <w:tmpl w:val="E1424E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80459"/>
    <w:multiLevelType w:val="hybridMultilevel"/>
    <w:tmpl w:val="D5801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9404427">
    <w:abstractNumId w:val="0"/>
  </w:num>
  <w:num w:numId="2" w16cid:durableId="716667768">
    <w:abstractNumId w:val="4"/>
  </w:num>
  <w:num w:numId="3" w16cid:durableId="1400439839">
    <w:abstractNumId w:val="5"/>
  </w:num>
  <w:num w:numId="4" w16cid:durableId="1970669335">
    <w:abstractNumId w:val="2"/>
  </w:num>
  <w:num w:numId="5" w16cid:durableId="2029285710">
    <w:abstractNumId w:val="3"/>
  </w:num>
  <w:num w:numId="6" w16cid:durableId="6773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NjI0MbS0MDc2MLZQ0lEKTi0uzszPAykwqgUAbfhOXSwAAAA="/>
  </w:docVars>
  <w:rsids>
    <w:rsidRoot w:val="0013047E"/>
    <w:rsid w:val="00003015"/>
    <w:rsid w:val="0001646D"/>
    <w:rsid w:val="00016932"/>
    <w:rsid w:val="00016C02"/>
    <w:rsid w:val="000239CB"/>
    <w:rsid w:val="00026564"/>
    <w:rsid w:val="00026596"/>
    <w:rsid w:val="00027648"/>
    <w:rsid w:val="00033CE5"/>
    <w:rsid w:val="00057209"/>
    <w:rsid w:val="00060BFD"/>
    <w:rsid w:val="0006129A"/>
    <w:rsid w:val="00081C91"/>
    <w:rsid w:val="00082097"/>
    <w:rsid w:val="00083383"/>
    <w:rsid w:val="00087658"/>
    <w:rsid w:val="0008780C"/>
    <w:rsid w:val="000A584F"/>
    <w:rsid w:val="000A71D9"/>
    <w:rsid w:val="000B1371"/>
    <w:rsid w:val="000B35A6"/>
    <w:rsid w:val="000C5E19"/>
    <w:rsid w:val="000C63F9"/>
    <w:rsid w:val="000D7003"/>
    <w:rsid w:val="000E72C7"/>
    <w:rsid w:val="000F1766"/>
    <w:rsid w:val="000F33BE"/>
    <w:rsid w:val="00103927"/>
    <w:rsid w:val="001124F0"/>
    <w:rsid w:val="001236AE"/>
    <w:rsid w:val="0013047E"/>
    <w:rsid w:val="00133EC6"/>
    <w:rsid w:val="00136D7B"/>
    <w:rsid w:val="00141E04"/>
    <w:rsid w:val="00154B60"/>
    <w:rsid w:val="00157C2B"/>
    <w:rsid w:val="00164C19"/>
    <w:rsid w:val="00172FD3"/>
    <w:rsid w:val="00173EB6"/>
    <w:rsid w:val="0017711E"/>
    <w:rsid w:val="00185915"/>
    <w:rsid w:val="00185D9C"/>
    <w:rsid w:val="001B0DAE"/>
    <w:rsid w:val="001B13AC"/>
    <w:rsid w:val="001B19C3"/>
    <w:rsid w:val="001B3EA2"/>
    <w:rsid w:val="001C1476"/>
    <w:rsid w:val="001C32A2"/>
    <w:rsid w:val="001D5A39"/>
    <w:rsid w:val="001F42AB"/>
    <w:rsid w:val="001F44A4"/>
    <w:rsid w:val="00201824"/>
    <w:rsid w:val="00202C92"/>
    <w:rsid w:val="0020368C"/>
    <w:rsid w:val="00207BF5"/>
    <w:rsid w:val="00213657"/>
    <w:rsid w:val="00217C13"/>
    <w:rsid w:val="002219E0"/>
    <w:rsid w:val="002235E0"/>
    <w:rsid w:val="002363F4"/>
    <w:rsid w:val="0024076B"/>
    <w:rsid w:val="00247991"/>
    <w:rsid w:val="00252436"/>
    <w:rsid w:val="0025391F"/>
    <w:rsid w:val="002624BB"/>
    <w:rsid w:val="002818C3"/>
    <w:rsid w:val="00282F7E"/>
    <w:rsid w:val="00284632"/>
    <w:rsid w:val="00285C77"/>
    <w:rsid w:val="00292BBF"/>
    <w:rsid w:val="00295D15"/>
    <w:rsid w:val="002A44C5"/>
    <w:rsid w:val="002B45D9"/>
    <w:rsid w:val="002C1E3C"/>
    <w:rsid w:val="002C468C"/>
    <w:rsid w:val="002C797D"/>
    <w:rsid w:val="002D7185"/>
    <w:rsid w:val="002F1881"/>
    <w:rsid w:val="002F58A4"/>
    <w:rsid w:val="00303288"/>
    <w:rsid w:val="00314E93"/>
    <w:rsid w:val="00315AB4"/>
    <w:rsid w:val="00322B0F"/>
    <w:rsid w:val="00331717"/>
    <w:rsid w:val="00351048"/>
    <w:rsid w:val="003513B8"/>
    <w:rsid w:val="00367C2A"/>
    <w:rsid w:val="00382737"/>
    <w:rsid w:val="0038593E"/>
    <w:rsid w:val="003916A5"/>
    <w:rsid w:val="00393678"/>
    <w:rsid w:val="003A0C6B"/>
    <w:rsid w:val="003A41BB"/>
    <w:rsid w:val="003A671A"/>
    <w:rsid w:val="003C48B9"/>
    <w:rsid w:val="003E3D27"/>
    <w:rsid w:val="003F19D0"/>
    <w:rsid w:val="003F33E4"/>
    <w:rsid w:val="00413CF7"/>
    <w:rsid w:val="00414AEA"/>
    <w:rsid w:val="00421809"/>
    <w:rsid w:val="0042183F"/>
    <w:rsid w:val="00436FB4"/>
    <w:rsid w:val="004434BD"/>
    <w:rsid w:val="00444316"/>
    <w:rsid w:val="004532CC"/>
    <w:rsid w:val="004738D5"/>
    <w:rsid w:val="0047587D"/>
    <w:rsid w:val="00477ABD"/>
    <w:rsid w:val="00494814"/>
    <w:rsid w:val="00495D6F"/>
    <w:rsid w:val="004A1926"/>
    <w:rsid w:val="004B68A3"/>
    <w:rsid w:val="004B7CAD"/>
    <w:rsid w:val="004B7D7F"/>
    <w:rsid w:val="004C4614"/>
    <w:rsid w:val="004C5223"/>
    <w:rsid w:val="004D0EFB"/>
    <w:rsid w:val="004D1BDA"/>
    <w:rsid w:val="004D5FD8"/>
    <w:rsid w:val="004F2A04"/>
    <w:rsid w:val="004F5C4F"/>
    <w:rsid w:val="00500729"/>
    <w:rsid w:val="0050393E"/>
    <w:rsid w:val="00512096"/>
    <w:rsid w:val="00512596"/>
    <w:rsid w:val="00515668"/>
    <w:rsid w:val="00515AD9"/>
    <w:rsid w:val="00523067"/>
    <w:rsid w:val="0054558F"/>
    <w:rsid w:val="0055737F"/>
    <w:rsid w:val="005815F1"/>
    <w:rsid w:val="005821BB"/>
    <w:rsid w:val="0058428B"/>
    <w:rsid w:val="0059089A"/>
    <w:rsid w:val="005A4CA4"/>
    <w:rsid w:val="005B5148"/>
    <w:rsid w:val="005C440A"/>
    <w:rsid w:val="005C46C3"/>
    <w:rsid w:val="005D7998"/>
    <w:rsid w:val="005E14CA"/>
    <w:rsid w:val="005E1AAB"/>
    <w:rsid w:val="00601652"/>
    <w:rsid w:val="00604141"/>
    <w:rsid w:val="00613703"/>
    <w:rsid w:val="00615C9B"/>
    <w:rsid w:val="0061714A"/>
    <w:rsid w:val="00637924"/>
    <w:rsid w:val="00645DED"/>
    <w:rsid w:val="00651933"/>
    <w:rsid w:val="00662804"/>
    <w:rsid w:val="00666815"/>
    <w:rsid w:val="00671EE9"/>
    <w:rsid w:val="00673C11"/>
    <w:rsid w:val="006C1655"/>
    <w:rsid w:val="006C7808"/>
    <w:rsid w:val="006E04FD"/>
    <w:rsid w:val="006E592C"/>
    <w:rsid w:val="006F2DFD"/>
    <w:rsid w:val="00706B36"/>
    <w:rsid w:val="007071B6"/>
    <w:rsid w:val="00711132"/>
    <w:rsid w:val="007113E3"/>
    <w:rsid w:val="00715054"/>
    <w:rsid w:val="00720001"/>
    <w:rsid w:val="00732704"/>
    <w:rsid w:val="007341F2"/>
    <w:rsid w:val="0073617D"/>
    <w:rsid w:val="00756A45"/>
    <w:rsid w:val="00761EFD"/>
    <w:rsid w:val="00761FFD"/>
    <w:rsid w:val="00780467"/>
    <w:rsid w:val="007904E6"/>
    <w:rsid w:val="007B0BD2"/>
    <w:rsid w:val="007D492E"/>
    <w:rsid w:val="007D4A89"/>
    <w:rsid w:val="008103EB"/>
    <w:rsid w:val="0081650A"/>
    <w:rsid w:val="00824D2E"/>
    <w:rsid w:val="008328D3"/>
    <w:rsid w:val="00832D00"/>
    <w:rsid w:val="008446A5"/>
    <w:rsid w:val="0085263E"/>
    <w:rsid w:val="00853FE1"/>
    <w:rsid w:val="008565EB"/>
    <w:rsid w:val="00856738"/>
    <w:rsid w:val="00856BFE"/>
    <w:rsid w:val="0085788F"/>
    <w:rsid w:val="008710DD"/>
    <w:rsid w:val="00887EC0"/>
    <w:rsid w:val="008909B7"/>
    <w:rsid w:val="008A0BF0"/>
    <w:rsid w:val="008B4301"/>
    <w:rsid w:val="008B702A"/>
    <w:rsid w:val="008B729C"/>
    <w:rsid w:val="008D05EA"/>
    <w:rsid w:val="008D32D9"/>
    <w:rsid w:val="008D62CF"/>
    <w:rsid w:val="008E3B0A"/>
    <w:rsid w:val="008E3D1C"/>
    <w:rsid w:val="008F0D79"/>
    <w:rsid w:val="008F4394"/>
    <w:rsid w:val="008F46BE"/>
    <w:rsid w:val="0090280B"/>
    <w:rsid w:val="00922194"/>
    <w:rsid w:val="00935F05"/>
    <w:rsid w:val="009552D8"/>
    <w:rsid w:val="00957D7E"/>
    <w:rsid w:val="009875C0"/>
    <w:rsid w:val="009930EE"/>
    <w:rsid w:val="009A7944"/>
    <w:rsid w:val="009B59AA"/>
    <w:rsid w:val="009B739D"/>
    <w:rsid w:val="009C14C8"/>
    <w:rsid w:val="009C437F"/>
    <w:rsid w:val="009D0FE3"/>
    <w:rsid w:val="009E16C3"/>
    <w:rsid w:val="009E253E"/>
    <w:rsid w:val="009E726D"/>
    <w:rsid w:val="009F59ED"/>
    <w:rsid w:val="009F6EFF"/>
    <w:rsid w:val="00A0291A"/>
    <w:rsid w:val="00A16C60"/>
    <w:rsid w:val="00A23A46"/>
    <w:rsid w:val="00A31962"/>
    <w:rsid w:val="00A427DB"/>
    <w:rsid w:val="00A47BE9"/>
    <w:rsid w:val="00A51A8F"/>
    <w:rsid w:val="00A54331"/>
    <w:rsid w:val="00A54779"/>
    <w:rsid w:val="00A6094F"/>
    <w:rsid w:val="00A63578"/>
    <w:rsid w:val="00A63DB4"/>
    <w:rsid w:val="00A64765"/>
    <w:rsid w:val="00A718C1"/>
    <w:rsid w:val="00A85E09"/>
    <w:rsid w:val="00A911E8"/>
    <w:rsid w:val="00A960B5"/>
    <w:rsid w:val="00AB3567"/>
    <w:rsid w:val="00AB5A3C"/>
    <w:rsid w:val="00AB6706"/>
    <w:rsid w:val="00AC0E3F"/>
    <w:rsid w:val="00AC5EA3"/>
    <w:rsid w:val="00AD3C44"/>
    <w:rsid w:val="00AE14F7"/>
    <w:rsid w:val="00B0565E"/>
    <w:rsid w:val="00B14053"/>
    <w:rsid w:val="00B17EEC"/>
    <w:rsid w:val="00B23D0B"/>
    <w:rsid w:val="00B24E56"/>
    <w:rsid w:val="00B257F0"/>
    <w:rsid w:val="00B30D91"/>
    <w:rsid w:val="00B34834"/>
    <w:rsid w:val="00B40365"/>
    <w:rsid w:val="00B45108"/>
    <w:rsid w:val="00B45DC2"/>
    <w:rsid w:val="00B50E23"/>
    <w:rsid w:val="00B53712"/>
    <w:rsid w:val="00B60B62"/>
    <w:rsid w:val="00B67063"/>
    <w:rsid w:val="00B67271"/>
    <w:rsid w:val="00B8045D"/>
    <w:rsid w:val="00B80615"/>
    <w:rsid w:val="00B821AD"/>
    <w:rsid w:val="00B83D4C"/>
    <w:rsid w:val="00B909D5"/>
    <w:rsid w:val="00B94023"/>
    <w:rsid w:val="00BA4C7C"/>
    <w:rsid w:val="00BA69BB"/>
    <w:rsid w:val="00BB4744"/>
    <w:rsid w:val="00BC14FD"/>
    <w:rsid w:val="00BD003F"/>
    <w:rsid w:val="00BD5F21"/>
    <w:rsid w:val="00BE4FB6"/>
    <w:rsid w:val="00BF5B39"/>
    <w:rsid w:val="00C13B06"/>
    <w:rsid w:val="00C21F72"/>
    <w:rsid w:val="00C22E66"/>
    <w:rsid w:val="00C42A92"/>
    <w:rsid w:val="00C43527"/>
    <w:rsid w:val="00C565A8"/>
    <w:rsid w:val="00C630CC"/>
    <w:rsid w:val="00C6482F"/>
    <w:rsid w:val="00C6788B"/>
    <w:rsid w:val="00C719D3"/>
    <w:rsid w:val="00C737D9"/>
    <w:rsid w:val="00C816D4"/>
    <w:rsid w:val="00C9200D"/>
    <w:rsid w:val="00C93FD9"/>
    <w:rsid w:val="00CA0B39"/>
    <w:rsid w:val="00CB2505"/>
    <w:rsid w:val="00CC6CD4"/>
    <w:rsid w:val="00CC707E"/>
    <w:rsid w:val="00CD3387"/>
    <w:rsid w:val="00CD753E"/>
    <w:rsid w:val="00CE22B3"/>
    <w:rsid w:val="00CE2C6F"/>
    <w:rsid w:val="00CE7193"/>
    <w:rsid w:val="00CF230E"/>
    <w:rsid w:val="00CF488F"/>
    <w:rsid w:val="00D02952"/>
    <w:rsid w:val="00D03997"/>
    <w:rsid w:val="00D05022"/>
    <w:rsid w:val="00D22DC2"/>
    <w:rsid w:val="00D2417E"/>
    <w:rsid w:val="00D34831"/>
    <w:rsid w:val="00D41649"/>
    <w:rsid w:val="00D426FB"/>
    <w:rsid w:val="00D45915"/>
    <w:rsid w:val="00D5080C"/>
    <w:rsid w:val="00D55BE4"/>
    <w:rsid w:val="00D568BA"/>
    <w:rsid w:val="00D569B0"/>
    <w:rsid w:val="00D67AB9"/>
    <w:rsid w:val="00D77F87"/>
    <w:rsid w:val="00D860C8"/>
    <w:rsid w:val="00D97EB3"/>
    <w:rsid w:val="00D97FBD"/>
    <w:rsid w:val="00DA1074"/>
    <w:rsid w:val="00DA636A"/>
    <w:rsid w:val="00DB3A39"/>
    <w:rsid w:val="00DB56F8"/>
    <w:rsid w:val="00DE4514"/>
    <w:rsid w:val="00DE6090"/>
    <w:rsid w:val="00DF0992"/>
    <w:rsid w:val="00DF37FD"/>
    <w:rsid w:val="00E11086"/>
    <w:rsid w:val="00E13B6B"/>
    <w:rsid w:val="00E16C25"/>
    <w:rsid w:val="00E2134A"/>
    <w:rsid w:val="00E33882"/>
    <w:rsid w:val="00E65C25"/>
    <w:rsid w:val="00E75F05"/>
    <w:rsid w:val="00E772DE"/>
    <w:rsid w:val="00E92F32"/>
    <w:rsid w:val="00E96721"/>
    <w:rsid w:val="00E977EB"/>
    <w:rsid w:val="00EA0195"/>
    <w:rsid w:val="00EA3435"/>
    <w:rsid w:val="00EB3CB0"/>
    <w:rsid w:val="00EB5C34"/>
    <w:rsid w:val="00EC0014"/>
    <w:rsid w:val="00EC0536"/>
    <w:rsid w:val="00EC7049"/>
    <w:rsid w:val="00F00CD3"/>
    <w:rsid w:val="00F03450"/>
    <w:rsid w:val="00F04BB6"/>
    <w:rsid w:val="00F14741"/>
    <w:rsid w:val="00F23AD2"/>
    <w:rsid w:val="00F26A11"/>
    <w:rsid w:val="00F3507B"/>
    <w:rsid w:val="00F43722"/>
    <w:rsid w:val="00F448BB"/>
    <w:rsid w:val="00F51427"/>
    <w:rsid w:val="00F65575"/>
    <w:rsid w:val="00F77A93"/>
    <w:rsid w:val="00F93106"/>
    <w:rsid w:val="00F95F1E"/>
    <w:rsid w:val="00F96FB9"/>
    <w:rsid w:val="00F974C6"/>
    <w:rsid w:val="00FB2AD2"/>
    <w:rsid w:val="00FB308D"/>
    <w:rsid w:val="00FC43F8"/>
    <w:rsid w:val="00FC6C51"/>
    <w:rsid w:val="00FE6227"/>
    <w:rsid w:val="00FF0286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A28C3"/>
  <w15:chartTrackingRefBased/>
  <w15:docId w15:val="{A92206E4-2F96-4F43-8439-1386D306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7E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4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047E"/>
    <w:rPr>
      <w:rFonts w:ascii="Calibri" w:eastAsia="Calibri" w:hAnsi="Calibri" w:cs="Arial"/>
      <w:sz w:val="20"/>
      <w:szCs w:val="20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1304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047E"/>
    <w:rPr>
      <w:rFonts w:ascii="Calibri" w:eastAsia="Calibri" w:hAnsi="Calibri" w:cs="Arial"/>
      <w:sz w:val="20"/>
      <w:szCs w:val="20"/>
      <w:lang w:eastAsia="en-MY"/>
    </w:rPr>
  </w:style>
  <w:style w:type="table" w:styleId="TableGrid">
    <w:name w:val="Table Grid"/>
    <w:basedOn w:val="TableNormal"/>
    <w:uiPriority w:val="39"/>
    <w:rsid w:val="0013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090"/>
    <w:pPr>
      <w:ind w:left="720"/>
    </w:pPr>
  </w:style>
  <w:style w:type="paragraph" w:styleId="BodyText">
    <w:name w:val="Body Text"/>
    <w:basedOn w:val="Normal"/>
    <w:link w:val="BodyTextChar"/>
    <w:rsid w:val="00DF37FD"/>
    <w:pPr>
      <w:jc w:val="both"/>
    </w:pPr>
    <w:rPr>
      <w:rFonts w:eastAsia="Times New Roman" w:cs="Calibri"/>
      <w:b/>
      <w:bCs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DF37FD"/>
    <w:rPr>
      <w:rFonts w:eastAsia="Times New Roman" w:cs="Calibri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0F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3E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3B1B-4779-4456-92A1-96E6FE81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MOHDIN</dc:creator>
  <cp:keywords/>
  <dc:description/>
  <cp:lastModifiedBy>Mukhlis 88</cp:lastModifiedBy>
  <cp:revision>6</cp:revision>
  <cp:lastPrinted>2025-10-23T01:36:00Z</cp:lastPrinted>
  <dcterms:created xsi:type="dcterms:W3CDTF">2025-10-23T01:00:00Z</dcterms:created>
  <dcterms:modified xsi:type="dcterms:W3CDTF">2025-10-28T01:51:00Z</dcterms:modified>
</cp:coreProperties>
</file>